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457" w:rsidRPr="00774CBA" w:rsidRDefault="00360457" w:rsidP="00360457">
      <w:pPr>
        <w:spacing w:after="0" w:line="240" w:lineRule="auto"/>
        <w:jc w:val="center"/>
        <w:rPr>
          <w:rFonts w:ascii="Sylfaen" w:hAnsi="Sylfaen"/>
          <w:b/>
          <w:sz w:val="24"/>
          <w:szCs w:val="24"/>
        </w:rPr>
      </w:pPr>
      <w:r w:rsidRPr="00774CBA">
        <w:rPr>
          <w:rFonts w:ascii="Sylfaen" w:hAnsi="Sylfaen"/>
          <w:b/>
          <w:sz w:val="24"/>
          <w:szCs w:val="24"/>
          <w:lang w:val="hy-AM"/>
        </w:rPr>
        <w:t xml:space="preserve">ԴԵՂՈՐԱՅՔԻ ԵՎ ՊԱՏՎԱՍՏԱՆՅՈՒԹԵՐԻ </w:t>
      </w:r>
      <w:r w:rsidRPr="00774CBA">
        <w:rPr>
          <w:rFonts w:ascii="Sylfaen" w:hAnsi="Sylfaen"/>
          <w:b/>
          <w:sz w:val="24"/>
          <w:szCs w:val="24"/>
        </w:rPr>
        <w:t>ՁԵՌՔԲԵՐՄԱՆ ԳՆՄԱՆ  ՊԱՅՄԱՆԱԳԻՐ</w:t>
      </w:r>
    </w:p>
    <w:p w:rsidR="00360457" w:rsidRPr="00774CBA" w:rsidRDefault="00360457" w:rsidP="00360457">
      <w:pPr>
        <w:spacing w:after="120" w:line="240" w:lineRule="auto"/>
        <w:jc w:val="center"/>
        <w:rPr>
          <w:rFonts w:ascii="Sylfaen" w:hAnsi="Sylfaen" w:cs="TimesArmenianPSMT"/>
          <w:b/>
          <w:sz w:val="24"/>
          <w:szCs w:val="24"/>
        </w:rPr>
      </w:pPr>
      <w:r w:rsidRPr="00774CBA">
        <w:rPr>
          <w:rFonts w:ascii="Sylfaen" w:hAnsi="Sylfaen" w:cs="TimesArmenianPSMT"/>
          <w:b/>
          <w:sz w:val="24"/>
          <w:szCs w:val="24"/>
        </w:rPr>
        <w:t xml:space="preserve">N </w:t>
      </w:r>
      <w:r w:rsidRPr="00774CBA">
        <w:rPr>
          <w:rFonts w:ascii="Sylfaen" w:hAnsi="Sylfaen" w:cs="Sylfaen"/>
          <w:b/>
          <w:sz w:val="24"/>
          <w:szCs w:val="24"/>
        </w:rPr>
        <w:t xml:space="preserve"> &lt;&lt;ՊՈԼ22-</w:t>
      </w:r>
      <w:r>
        <w:rPr>
          <w:rFonts w:ascii="Sylfaen" w:hAnsi="Sylfaen" w:cs="Sylfaen"/>
          <w:b/>
          <w:sz w:val="24"/>
          <w:szCs w:val="24"/>
        </w:rPr>
        <w:t xml:space="preserve"> </w:t>
      </w:r>
      <w:r w:rsidRPr="00774CBA">
        <w:rPr>
          <w:rFonts w:ascii="Sylfaen" w:hAnsi="Sylfaen" w:cs="Sylfaen"/>
          <w:b/>
          <w:sz w:val="24"/>
          <w:szCs w:val="24"/>
        </w:rPr>
        <w:t>ՇՀԱՊՁԲ-11/</w:t>
      </w:r>
      <w:r w:rsidRPr="00774CBA">
        <w:rPr>
          <w:rFonts w:ascii="Sylfaen" w:hAnsi="Sylfaen" w:cs="Sylfaen"/>
          <w:b/>
          <w:sz w:val="24"/>
          <w:szCs w:val="24"/>
          <w:lang w:val="hy-AM"/>
        </w:rPr>
        <w:t>4</w:t>
      </w:r>
      <w:r w:rsidR="00573E57">
        <w:rPr>
          <w:rFonts w:ascii="Sylfaen" w:hAnsi="Sylfaen" w:cs="Sylfaen"/>
          <w:b/>
          <w:sz w:val="24"/>
          <w:szCs w:val="24"/>
        </w:rPr>
        <w:t>-0</w:t>
      </w:r>
      <w:r w:rsidR="006D60CC">
        <w:rPr>
          <w:rFonts w:ascii="Sylfaen" w:hAnsi="Sylfaen" w:cs="Sylfaen"/>
          <w:b/>
          <w:sz w:val="24"/>
          <w:szCs w:val="24"/>
        </w:rPr>
        <w:t>1</w:t>
      </w:r>
      <w:r w:rsidRPr="00774CBA">
        <w:rPr>
          <w:rFonts w:ascii="Sylfaen" w:hAnsi="Sylfaen" w:cs="Sylfaen"/>
          <w:b/>
          <w:sz w:val="24"/>
          <w:szCs w:val="24"/>
        </w:rPr>
        <w:t>&gt;&gt;</w:t>
      </w:r>
      <w:r w:rsidRPr="00774CBA">
        <w:rPr>
          <w:rFonts w:ascii="Sylfaen" w:hAnsi="Sylfaen" w:cs="Sylfaen"/>
          <w:sz w:val="24"/>
          <w:szCs w:val="24"/>
        </w:rPr>
        <w:t xml:space="preserve"> </w:t>
      </w:r>
    </w:p>
    <w:p w:rsidR="00360457" w:rsidRPr="00774CBA" w:rsidRDefault="00360457" w:rsidP="00360457">
      <w:pPr>
        <w:spacing w:after="120" w:line="240" w:lineRule="auto"/>
        <w:ind w:firstLine="708"/>
        <w:rPr>
          <w:rFonts w:ascii="Sylfaen" w:hAnsi="Sylfaen" w:cs="TimesArmenianPSMT"/>
          <w:sz w:val="24"/>
          <w:szCs w:val="24"/>
        </w:rPr>
      </w:pPr>
      <w:r w:rsidRPr="00774CBA">
        <w:rPr>
          <w:rFonts w:ascii="Sylfaen" w:hAnsi="Sylfaen" w:cs="Sylfaen"/>
          <w:sz w:val="24"/>
          <w:szCs w:val="24"/>
        </w:rPr>
        <w:t xml:space="preserve">  ք</w:t>
      </w:r>
      <w:r w:rsidRPr="00774CBA">
        <w:rPr>
          <w:rFonts w:ascii="Sylfaen" w:hAnsi="Sylfaen" w:cs="Times Armenian"/>
          <w:sz w:val="24"/>
          <w:szCs w:val="24"/>
        </w:rPr>
        <w:t xml:space="preserve">. </w:t>
      </w:r>
      <w:r w:rsidRPr="00774CBA">
        <w:rPr>
          <w:rFonts w:ascii="Sylfaen" w:hAnsi="Sylfaen" w:cs="Sylfaen"/>
          <w:sz w:val="24"/>
          <w:szCs w:val="24"/>
        </w:rPr>
        <w:t xml:space="preserve">Երևան            </w:t>
      </w:r>
      <w:r w:rsidRPr="00774CBA">
        <w:rPr>
          <w:rFonts w:ascii="Sylfaen" w:hAnsi="Sylfaen" w:cs="Times Armenian"/>
          <w:sz w:val="24"/>
          <w:szCs w:val="24"/>
        </w:rPr>
        <w:tab/>
        <w:t xml:space="preserve">   </w:t>
      </w:r>
      <w:r w:rsidRPr="00774CBA">
        <w:rPr>
          <w:rFonts w:ascii="Sylfaen" w:hAnsi="Sylfaen" w:cs="Times Armenian"/>
          <w:sz w:val="24"/>
          <w:szCs w:val="24"/>
        </w:rPr>
        <w:tab/>
      </w:r>
      <w:r w:rsidRPr="00774CBA">
        <w:rPr>
          <w:rFonts w:ascii="Sylfaen" w:hAnsi="Sylfaen" w:cs="Times Armenian"/>
          <w:sz w:val="24"/>
          <w:szCs w:val="24"/>
        </w:rPr>
        <w:tab/>
        <w:t xml:space="preserve">                   </w:t>
      </w:r>
      <w:r w:rsidRPr="00774CBA">
        <w:rPr>
          <w:rFonts w:ascii="Sylfaen" w:hAnsi="Sylfaen" w:cs="Times Armenian"/>
          <w:sz w:val="24"/>
          <w:szCs w:val="24"/>
        </w:rPr>
        <w:tab/>
      </w:r>
      <w:r w:rsidRPr="00774CBA">
        <w:rPr>
          <w:rFonts w:ascii="Sylfaen" w:hAnsi="Sylfaen" w:cs="Times Armenian"/>
          <w:sz w:val="24"/>
          <w:szCs w:val="24"/>
        </w:rPr>
        <w:tab/>
        <w:t xml:space="preserve">                              « »</w:t>
      </w:r>
      <w:r w:rsidR="00144AE2">
        <w:rPr>
          <w:rFonts w:ascii="Sylfaen" w:hAnsi="Sylfaen" w:cs="Times Armenian"/>
          <w:sz w:val="24"/>
          <w:szCs w:val="24"/>
        </w:rPr>
        <w:t>------</w:t>
      </w:r>
      <w:r w:rsidRPr="00774CBA">
        <w:rPr>
          <w:rFonts w:ascii="Sylfaen" w:hAnsi="Sylfaen" w:cs="Times Armenian"/>
          <w:sz w:val="24"/>
          <w:szCs w:val="24"/>
        </w:rPr>
        <w:t xml:space="preserve"> 2</w:t>
      </w:r>
      <w:r w:rsidRPr="00774CBA">
        <w:rPr>
          <w:rFonts w:ascii="Sylfaen" w:hAnsi="Sylfaen" w:cs="Sylfaen"/>
          <w:sz w:val="24"/>
          <w:szCs w:val="24"/>
        </w:rPr>
        <w:t>01</w:t>
      </w:r>
      <w:r w:rsidRPr="00774CBA">
        <w:rPr>
          <w:rFonts w:ascii="Sylfaen" w:hAnsi="Sylfaen" w:cs="Sylfaen"/>
          <w:sz w:val="24"/>
          <w:szCs w:val="24"/>
          <w:lang w:val="hy-AM"/>
        </w:rPr>
        <w:t>4</w:t>
      </w:r>
      <w:r w:rsidRPr="00774CBA">
        <w:rPr>
          <w:rFonts w:ascii="Sylfaen" w:hAnsi="Sylfaen" w:cs="Sylfaen"/>
          <w:sz w:val="24"/>
          <w:szCs w:val="24"/>
        </w:rPr>
        <w:t xml:space="preserve"> թ</w:t>
      </w:r>
      <w:r w:rsidRPr="00774CBA">
        <w:rPr>
          <w:rFonts w:ascii="Sylfaen" w:hAnsi="Sylfaen" w:cs="Times Armenian"/>
          <w:sz w:val="24"/>
          <w:szCs w:val="24"/>
        </w:rPr>
        <w:t>.</w:t>
      </w:r>
    </w:p>
    <w:p w:rsidR="00360457" w:rsidRPr="00774CBA" w:rsidRDefault="00360457" w:rsidP="00360457">
      <w:pPr>
        <w:spacing w:line="240" w:lineRule="auto"/>
        <w:ind w:firstLine="720"/>
        <w:jc w:val="both"/>
        <w:rPr>
          <w:rFonts w:ascii="Sylfaen" w:hAnsi="Sylfaen" w:cs="Times Armenian"/>
          <w:sz w:val="24"/>
          <w:szCs w:val="24"/>
        </w:rPr>
      </w:pPr>
      <w:r w:rsidRPr="00774CBA">
        <w:rPr>
          <w:rFonts w:ascii="Sylfaen" w:hAnsi="Sylfaen" w:cs="Times Armenian"/>
          <w:sz w:val="24"/>
          <w:szCs w:val="24"/>
        </w:rPr>
        <w:t>&lt;&lt;Թիվ 22 պոլիկլինիկա&gt;&gt; ՓԲԸ-ն</w:t>
      </w:r>
      <w:r w:rsidRPr="00774CBA">
        <w:rPr>
          <w:rFonts w:ascii="Sylfaen" w:hAnsi="Sylfaen" w:cs="Sylfaen"/>
          <w:sz w:val="24"/>
          <w:szCs w:val="24"/>
        </w:rPr>
        <w:t xml:space="preserve">, ի դեմս տնօրեն Լ.Մկրտչյանի, որը գործում է </w:t>
      </w:r>
      <w:r w:rsidR="0036522A">
        <w:rPr>
          <w:rFonts w:ascii="Sylfaen" w:hAnsi="Sylfaen" w:cs="Sylfaen"/>
          <w:sz w:val="24"/>
          <w:szCs w:val="24"/>
        </w:rPr>
        <w:t>ընկերության</w:t>
      </w:r>
      <w:r w:rsidRPr="00774CBA">
        <w:rPr>
          <w:rFonts w:ascii="Sylfaen" w:hAnsi="Sylfaen" w:cs="Sylfaen"/>
          <w:sz w:val="24"/>
          <w:szCs w:val="24"/>
        </w:rPr>
        <w:t xml:space="preserve"> կանոնադրության հիման վրա </w:t>
      </w:r>
      <w:r w:rsidRPr="00774CBA">
        <w:rPr>
          <w:rFonts w:ascii="Sylfaen" w:hAnsi="Sylfaen" w:cs="Times Armenian"/>
          <w:sz w:val="24"/>
          <w:szCs w:val="24"/>
        </w:rPr>
        <w:t>(</w:t>
      </w:r>
      <w:r w:rsidRPr="00774CBA">
        <w:rPr>
          <w:rFonts w:ascii="Sylfaen" w:hAnsi="Sylfaen" w:cs="Sylfaen"/>
          <w:sz w:val="24"/>
          <w:szCs w:val="24"/>
        </w:rPr>
        <w:t>այսուհետ</w:t>
      </w:r>
      <w:r w:rsidRPr="00774CBA">
        <w:rPr>
          <w:rFonts w:ascii="Sylfaen" w:hAnsi="Sylfaen" w:cs="Times Armenian"/>
          <w:sz w:val="24"/>
          <w:szCs w:val="24"/>
        </w:rPr>
        <w:t xml:space="preserve">` </w:t>
      </w:r>
      <w:r w:rsidRPr="00774CBA">
        <w:rPr>
          <w:rFonts w:ascii="Sylfaen" w:hAnsi="Sylfaen" w:cs="Sylfaen"/>
          <w:sz w:val="24"/>
          <w:szCs w:val="24"/>
        </w:rPr>
        <w:t>Գնորդ</w:t>
      </w:r>
      <w:r w:rsidRPr="00774CBA">
        <w:rPr>
          <w:rFonts w:ascii="Sylfaen" w:hAnsi="Sylfaen" w:cs="Times Armenian"/>
          <w:sz w:val="24"/>
          <w:szCs w:val="24"/>
        </w:rPr>
        <w:t>),</w:t>
      </w:r>
      <w:r w:rsidRPr="00774CBA">
        <w:rPr>
          <w:rFonts w:ascii="Sylfaen" w:hAnsi="Sylfaen" w:cs="Sylfaen"/>
          <w:sz w:val="24"/>
          <w:szCs w:val="24"/>
        </w:rPr>
        <w:t xml:space="preserve"> մի</w:t>
      </w:r>
      <w:r w:rsidRPr="00774CBA">
        <w:rPr>
          <w:rFonts w:ascii="Sylfaen" w:hAnsi="Sylfaen" w:cs="Times Armenian"/>
          <w:sz w:val="24"/>
          <w:szCs w:val="24"/>
        </w:rPr>
        <w:t xml:space="preserve"> </w:t>
      </w:r>
      <w:r w:rsidRPr="00774CBA">
        <w:rPr>
          <w:rFonts w:ascii="Sylfaen" w:hAnsi="Sylfaen" w:cs="Sylfaen"/>
          <w:sz w:val="24"/>
          <w:szCs w:val="24"/>
        </w:rPr>
        <w:t>կողմից</w:t>
      </w:r>
      <w:r w:rsidRPr="00774CBA">
        <w:rPr>
          <w:rFonts w:ascii="Sylfaen" w:hAnsi="Sylfaen" w:cs="Times Armenian"/>
          <w:sz w:val="24"/>
          <w:szCs w:val="24"/>
        </w:rPr>
        <w:t xml:space="preserve">, </w:t>
      </w:r>
      <w:r w:rsidRPr="00774CBA">
        <w:rPr>
          <w:rFonts w:ascii="Sylfaen" w:hAnsi="Sylfaen" w:cs="Sylfaen"/>
          <w:sz w:val="24"/>
          <w:szCs w:val="24"/>
        </w:rPr>
        <w:t>և</w:t>
      </w:r>
      <w:bookmarkStart w:id="0" w:name="OLE_LINK3"/>
      <w:bookmarkStart w:id="1" w:name="OLE_LINK4"/>
      <w:r w:rsidRPr="00774CBA">
        <w:rPr>
          <w:rFonts w:ascii="Sylfaen" w:hAnsi="Sylfaen" w:cs="Sylfaen"/>
          <w:sz w:val="24"/>
          <w:szCs w:val="24"/>
        </w:rPr>
        <w:t xml:space="preserve"> </w:t>
      </w:r>
      <w:bookmarkEnd w:id="0"/>
      <w:bookmarkEnd w:id="1"/>
      <w:r w:rsidRPr="00774CBA">
        <w:rPr>
          <w:rFonts w:ascii="Sylfaen" w:hAnsi="Sylfaen" w:cs="Sylfaen"/>
          <w:sz w:val="24"/>
          <w:szCs w:val="24"/>
        </w:rPr>
        <w:t>&lt;</w:t>
      </w:r>
      <w:r w:rsidR="00144AE2" w:rsidRPr="00144AE2">
        <w:rPr>
          <w:rFonts w:ascii="Sylfaen" w:hAnsi="Sylfaen" w:cs="Sylfaen"/>
          <w:sz w:val="24"/>
          <w:szCs w:val="24"/>
        </w:rPr>
        <w:sym w:font="Wingdings" w:char="F0DF"/>
      </w:r>
      <w:r w:rsidR="00144AE2">
        <w:rPr>
          <w:rFonts w:ascii="Sylfaen" w:hAnsi="Sylfaen" w:cs="Sylfaen"/>
          <w:sz w:val="24"/>
          <w:szCs w:val="24"/>
        </w:rPr>
        <w:t>-------</w:t>
      </w:r>
      <w:r w:rsidRPr="00774CBA">
        <w:rPr>
          <w:rFonts w:ascii="Sylfaen" w:hAnsi="Sylfaen" w:cs="Sylfaen"/>
          <w:sz w:val="24"/>
          <w:szCs w:val="24"/>
        </w:rPr>
        <w:t xml:space="preserve">&gt;&gt; ՍՊԸ-ն, ի դեմս տնօրեն </w:t>
      </w:r>
      <w:r w:rsidR="00144AE2">
        <w:rPr>
          <w:rFonts w:ascii="Sylfaen" w:hAnsi="Sylfaen" w:cs="Sylfaen"/>
          <w:sz w:val="24"/>
          <w:szCs w:val="24"/>
        </w:rPr>
        <w:t>---------</w:t>
      </w:r>
      <w:r>
        <w:rPr>
          <w:rFonts w:ascii="Sylfaen" w:hAnsi="Sylfaen" w:cs="Sylfaen"/>
          <w:sz w:val="24"/>
          <w:szCs w:val="24"/>
        </w:rPr>
        <w:t>յանի</w:t>
      </w:r>
      <w:r w:rsidRPr="00774CBA">
        <w:rPr>
          <w:rFonts w:ascii="Sylfaen" w:hAnsi="Sylfaen" w:cs="Sylfaen"/>
          <w:sz w:val="24"/>
          <w:szCs w:val="24"/>
        </w:rPr>
        <w:t xml:space="preserve">, որը գործում է ընկերության կանոնադրության հիման վրա </w:t>
      </w:r>
      <w:r w:rsidRPr="00774CBA">
        <w:rPr>
          <w:rFonts w:ascii="Sylfaen" w:hAnsi="Sylfaen" w:cs="Times Armenian"/>
          <w:sz w:val="24"/>
          <w:szCs w:val="24"/>
        </w:rPr>
        <w:t>(</w:t>
      </w:r>
      <w:r w:rsidRPr="00774CBA">
        <w:rPr>
          <w:rFonts w:ascii="Sylfaen" w:hAnsi="Sylfaen" w:cs="Sylfaen"/>
          <w:sz w:val="24"/>
          <w:szCs w:val="24"/>
        </w:rPr>
        <w:t>այսուհետ</w:t>
      </w:r>
      <w:r w:rsidRPr="00774CBA">
        <w:rPr>
          <w:rFonts w:ascii="Sylfaen" w:hAnsi="Sylfaen" w:cs="Times Armenian"/>
          <w:sz w:val="24"/>
          <w:szCs w:val="24"/>
        </w:rPr>
        <w:t xml:space="preserve">` </w:t>
      </w:r>
      <w:r w:rsidRPr="00774CBA">
        <w:rPr>
          <w:rFonts w:ascii="Sylfaen" w:hAnsi="Sylfaen" w:cs="Sylfaen"/>
          <w:sz w:val="24"/>
          <w:szCs w:val="24"/>
        </w:rPr>
        <w:t>Վաճառող</w:t>
      </w:r>
      <w:r w:rsidRPr="00774CBA">
        <w:rPr>
          <w:rFonts w:ascii="Sylfaen" w:hAnsi="Sylfaen" w:cs="Times Armenian"/>
          <w:sz w:val="24"/>
          <w:szCs w:val="24"/>
        </w:rPr>
        <w:t>)</w:t>
      </w:r>
      <w:r w:rsidRPr="00774CBA">
        <w:rPr>
          <w:rFonts w:ascii="Sylfaen" w:hAnsi="Sylfaen" w:cs="Sylfaen"/>
          <w:sz w:val="24"/>
          <w:szCs w:val="24"/>
        </w:rPr>
        <w:t>,  կնքեցին</w:t>
      </w:r>
      <w:r w:rsidRPr="00774CBA">
        <w:rPr>
          <w:rFonts w:ascii="Sylfaen" w:hAnsi="Sylfaen" w:cs="Times Armenian"/>
          <w:sz w:val="24"/>
          <w:szCs w:val="24"/>
        </w:rPr>
        <w:t xml:space="preserve"> </w:t>
      </w:r>
      <w:r w:rsidRPr="00774CBA">
        <w:rPr>
          <w:rFonts w:ascii="Sylfaen" w:hAnsi="Sylfaen" w:cs="Sylfaen"/>
          <w:sz w:val="24"/>
          <w:szCs w:val="24"/>
        </w:rPr>
        <w:t>սույն</w:t>
      </w:r>
      <w:r w:rsidRPr="00774CBA">
        <w:rPr>
          <w:rFonts w:ascii="Sylfaen" w:hAnsi="Sylfaen" w:cs="Times Armenian"/>
          <w:sz w:val="24"/>
          <w:szCs w:val="24"/>
        </w:rPr>
        <w:t xml:space="preserve"> </w:t>
      </w:r>
      <w:r w:rsidRPr="00774CBA">
        <w:rPr>
          <w:rFonts w:ascii="Sylfaen" w:hAnsi="Sylfaen" w:cs="Sylfaen"/>
          <w:sz w:val="24"/>
          <w:szCs w:val="24"/>
        </w:rPr>
        <w:t>պայմանագիրը</w:t>
      </w:r>
      <w:r w:rsidRPr="00774CBA">
        <w:rPr>
          <w:rFonts w:ascii="Sylfaen" w:hAnsi="Sylfaen" w:cs="Times Armenian"/>
          <w:sz w:val="24"/>
          <w:szCs w:val="24"/>
        </w:rPr>
        <w:t xml:space="preserve"> </w:t>
      </w:r>
      <w:r w:rsidRPr="00774CBA">
        <w:rPr>
          <w:rFonts w:ascii="Sylfaen" w:hAnsi="Sylfaen" w:cs="Sylfaen"/>
          <w:sz w:val="24"/>
          <w:szCs w:val="24"/>
        </w:rPr>
        <w:t>հետևյալի</w:t>
      </w:r>
      <w:r w:rsidRPr="00774CBA">
        <w:rPr>
          <w:rFonts w:ascii="Sylfaen" w:hAnsi="Sylfaen" w:cs="Times Armenian"/>
          <w:sz w:val="24"/>
          <w:szCs w:val="24"/>
        </w:rPr>
        <w:t xml:space="preserve"> </w:t>
      </w:r>
      <w:r w:rsidRPr="00774CBA">
        <w:rPr>
          <w:rFonts w:ascii="Sylfaen" w:hAnsi="Sylfaen" w:cs="Sylfaen"/>
          <w:sz w:val="24"/>
          <w:szCs w:val="24"/>
        </w:rPr>
        <w:t>մասին</w:t>
      </w:r>
      <w:r w:rsidRPr="00774CBA">
        <w:rPr>
          <w:rFonts w:ascii="Sylfaen" w:hAnsi="Sylfaen" w:cs="Times Armenian"/>
          <w:sz w:val="24"/>
          <w:szCs w:val="24"/>
        </w:rPr>
        <w:t>։</w:t>
      </w:r>
    </w:p>
    <w:p w:rsidR="00360457" w:rsidRPr="00774CBA" w:rsidRDefault="00360457" w:rsidP="00360457">
      <w:pPr>
        <w:pStyle w:val="ListParagraph"/>
        <w:spacing w:line="240" w:lineRule="auto"/>
        <w:ind w:left="1080" w:firstLine="360"/>
        <w:jc w:val="center"/>
        <w:rPr>
          <w:rFonts w:ascii="Sylfaen" w:hAnsi="Sylfaen" w:cs="Times Armenian"/>
          <w:b/>
          <w:sz w:val="24"/>
          <w:szCs w:val="24"/>
        </w:rPr>
      </w:pPr>
      <w:r w:rsidRPr="00774CBA">
        <w:rPr>
          <w:rFonts w:ascii="Sylfaen" w:hAnsi="Sylfaen" w:cs="Times Armenian"/>
          <w:b/>
          <w:sz w:val="24"/>
          <w:szCs w:val="24"/>
        </w:rPr>
        <w:t>1. Պայմանագրի առարկան</w:t>
      </w:r>
    </w:p>
    <w:p w:rsidR="00360457" w:rsidRPr="00774CBA" w:rsidRDefault="00360457" w:rsidP="00360457">
      <w:pPr>
        <w:pStyle w:val="ListParagraph"/>
        <w:tabs>
          <w:tab w:val="left" w:pos="1080"/>
        </w:tabs>
        <w:spacing w:line="240" w:lineRule="auto"/>
        <w:ind w:left="0" w:firstLine="720"/>
        <w:jc w:val="both"/>
        <w:rPr>
          <w:rFonts w:ascii="Sylfaen" w:hAnsi="Sylfaen" w:cs="Times Armenian"/>
          <w:sz w:val="24"/>
          <w:szCs w:val="24"/>
        </w:rPr>
      </w:pPr>
      <w:r w:rsidRPr="00774CBA">
        <w:rPr>
          <w:rFonts w:ascii="Sylfaen" w:hAnsi="Sylfaen" w:cs="Times Armenian"/>
          <w:sz w:val="24"/>
          <w:szCs w:val="24"/>
        </w:rPr>
        <w:t xml:space="preserve">1.1. Վաճառողը պարտավորվում է սույն պայմանագրով սահմանված կարգով, նախատեսված ծավալով, ձևով և ժամկետներում </w:t>
      </w:r>
      <w:r w:rsidRPr="00913BC3">
        <w:rPr>
          <w:rFonts w:ascii="Sylfaen" w:hAnsi="Sylfaen" w:cs="Times Armenian"/>
          <w:b/>
          <w:sz w:val="24"/>
          <w:szCs w:val="24"/>
        </w:rPr>
        <w:t>իր դեղատան միջոցով</w:t>
      </w:r>
      <w:r>
        <w:rPr>
          <w:rFonts w:ascii="Sylfaen" w:hAnsi="Sylfaen" w:cs="Times Armenian"/>
          <w:sz w:val="24"/>
          <w:szCs w:val="24"/>
        </w:rPr>
        <w:t xml:space="preserve"> </w:t>
      </w:r>
      <w:r w:rsidRPr="00774CBA">
        <w:rPr>
          <w:rFonts w:ascii="Sylfaen" w:hAnsi="Sylfaen" w:cs="Times Armenian"/>
          <w:sz w:val="24"/>
          <w:szCs w:val="24"/>
        </w:rPr>
        <w:t xml:space="preserve">Գնորդին հանձնել սույն պայմանագրի N </w:t>
      </w:r>
      <w:r>
        <w:rPr>
          <w:rFonts w:ascii="Sylfaen" w:hAnsi="Sylfaen" w:cs="Times Armenian"/>
          <w:sz w:val="24"/>
          <w:szCs w:val="24"/>
        </w:rPr>
        <w:t xml:space="preserve"> 1</w:t>
      </w:r>
      <w:r w:rsidRPr="00774CBA">
        <w:rPr>
          <w:rFonts w:ascii="Sylfaen" w:hAnsi="Sylfaen" w:cs="Times Armenian"/>
          <w:sz w:val="24"/>
          <w:szCs w:val="24"/>
        </w:rPr>
        <w:t xml:space="preserve"> հավելվածով՝ Տեխնիկական բնութագրով նախատեսված դեղորայք  (այսուհետ՝ Ապրանք)</w:t>
      </w:r>
      <w:r>
        <w:rPr>
          <w:rFonts w:ascii="Sylfaen" w:hAnsi="Sylfaen" w:cs="Times Armenian"/>
          <w:sz w:val="24"/>
          <w:szCs w:val="24"/>
        </w:rPr>
        <w:t>:</w:t>
      </w:r>
    </w:p>
    <w:p w:rsidR="00360457" w:rsidRPr="00774CBA" w:rsidRDefault="00360457" w:rsidP="00360457">
      <w:pPr>
        <w:pStyle w:val="ListParagraph"/>
        <w:tabs>
          <w:tab w:val="left" w:pos="1080"/>
        </w:tabs>
        <w:spacing w:line="240" w:lineRule="auto"/>
        <w:ind w:left="0" w:firstLine="720"/>
        <w:jc w:val="both"/>
        <w:rPr>
          <w:rFonts w:ascii="Sylfaen" w:hAnsi="Sylfaen" w:cs="Times Armenian"/>
          <w:sz w:val="24"/>
          <w:szCs w:val="24"/>
        </w:rPr>
      </w:pPr>
    </w:p>
    <w:p w:rsidR="00360457" w:rsidRPr="00774CBA" w:rsidRDefault="00360457" w:rsidP="00360457">
      <w:pPr>
        <w:pStyle w:val="ListParagraph"/>
        <w:tabs>
          <w:tab w:val="left" w:pos="1080"/>
        </w:tabs>
        <w:spacing w:line="240" w:lineRule="auto"/>
        <w:ind w:left="0" w:firstLine="720"/>
        <w:jc w:val="center"/>
        <w:rPr>
          <w:rFonts w:ascii="Sylfaen" w:hAnsi="Sylfaen" w:cs="Times Armenian"/>
          <w:sz w:val="24"/>
          <w:szCs w:val="24"/>
        </w:rPr>
      </w:pPr>
      <w:r w:rsidRPr="00774CBA">
        <w:rPr>
          <w:rFonts w:ascii="Sylfaen" w:hAnsi="Sylfaen" w:cs="Times Armenian"/>
          <w:b/>
          <w:sz w:val="24"/>
          <w:szCs w:val="24"/>
        </w:rPr>
        <w:t>2. Մատակարարման պայմանները</w:t>
      </w:r>
    </w:p>
    <w:p w:rsidR="00360457" w:rsidRPr="00913BC3" w:rsidRDefault="00360457" w:rsidP="00360457">
      <w:pPr>
        <w:tabs>
          <w:tab w:val="left" w:pos="720"/>
        </w:tabs>
        <w:jc w:val="both"/>
        <w:rPr>
          <w:rFonts w:ascii="Sylfaen" w:hAnsi="Sylfaen"/>
          <w:b/>
        </w:rPr>
      </w:pPr>
      <w:r>
        <w:rPr>
          <w:rFonts w:ascii="Sylfaen" w:hAnsi="Sylfaen"/>
        </w:rPr>
        <w:tab/>
      </w:r>
      <w:r>
        <w:rPr>
          <w:rFonts w:ascii="Sylfaen" w:hAnsi="Sylfaen"/>
          <w:lang w:val="hy-AM"/>
        </w:rPr>
        <w:t xml:space="preserve">2.1 </w:t>
      </w:r>
      <w:r w:rsidRPr="00913BC3">
        <w:rPr>
          <w:rFonts w:ascii="Sylfaen" w:hAnsi="Sylfaen"/>
          <w:b/>
          <w:lang w:val="pt-BR"/>
        </w:rPr>
        <w:t>Վաճառողը</w:t>
      </w:r>
      <w:r w:rsidRPr="00913BC3">
        <w:rPr>
          <w:rFonts w:ascii="Sylfaen" w:hAnsi="Sylfaen"/>
          <w:b/>
          <w:lang w:val="hy-AM"/>
        </w:rPr>
        <w:t xml:space="preserve"> </w:t>
      </w:r>
      <w:r w:rsidRPr="00913BC3">
        <w:rPr>
          <w:rFonts w:ascii="Sylfaen" w:hAnsi="Sylfaen"/>
          <w:b/>
        </w:rPr>
        <w:t>դեղորայքը մատակարարում է իր դեղատան միջոցով:Գնորդը դեղատուն է ներկայացնում ընկերության բժիշկների կողմից տրված կրկնակի դեղատոմսը`կնքված տնօրենի կլոր կնիքով և նշված զեղչի չափով / 30 %, 50% և անվճար/,գումարի մնացած մասը / 70% կամ 50%/ վճարում է հիվանդը :Յուրաքանչյուր ամսվա վերջին  վաճառողը ընկերությանն է ներկայացնում ռեստր և դեղորայք ստացած հիվանդների ցուցակները `ստացած դեղորայքի քանակի և գնի համապատասխան :</w:t>
      </w:r>
    </w:p>
    <w:p w:rsidR="00360457" w:rsidRPr="00913BC3" w:rsidRDefault="00360457" w:rsidP="00360457">
      <w:pPr>
        <w:pStyle w:val="ListParagraph"/>
        <w:tabs>
          <w:tab w:val="left" w:pos="0"/>
          <w:tab w:val="left" w:pos="1170"/>
          <w:tab w:val="left" w:pos="1260"/>
        </w:tabs>
        <w:spacing w:line="240" w:lineRule="auto"/>
        <w:ind w:left="0" w:firstLine="720"/>
        <w:jc w:val="both"/>
        <w:rPr>
          <w:rFonts w:ascii="Sylfaen" w:hAnsi="Sylfaen" w:cs="Times Armenian"/>
          <w:b/>
          <w:sz w:val="24"/>
          <w:szCs w:val="24"/>
          <w:lang w:val="hy-AM"/>
        </w:rPr>
      </w:pPr>
    </w:p>
    <w:p w:rsidR="00360457" w:rsidRPr="00774CBA" w:rsidRDefault="00360457" w:rsidP="00360457">
      <w:pPr>
        <w:pStyle w:val="ListParagraph"/>
        <w:numPr>
          <w:ilvl w:val="0"/>
          <w:numId w:val="1"/>
        </w:numPr>
        <w:spacing w:line="240" w:lineRule="auto"/>
        <w:jc w:val="center"/>
        <w:rPr>
          <w:rFonts w:ascii="Sylfaen" w:hAnsi="Sylfaen"/>
          <w:b/>
          <w:sz w:val="24"/>
          <w:szCs w:val="24"/>
        </w:rPr>
      </w:pPr>
      <w:r w:rsidRPr="00774CBA">
        <w:rPr>
          <w:rFonts w:ascii="Sylfaen" w:hAnsi="Sylfaen"/>
          <w:b/>
          <w:sz w:val="24"/>
          <w:szCs w:val="24"/>
        </w:rPr>
        <w:t>Կողմերի իրավունքները և պարտականությունները</w:t>
      </w:r>
    </w:p>
    <w:p w:rsidR="00360457" w:rsidRPr="00774CBA" w:rsidRDefault="00360457" w:rsidP="00360457">
      <w:pPr>
        <w:spacing w:after="0" w:line="240" w:lineRule="auto"/>
        <w:ind w:firstLine="720"/>
        <w:jc w:val="both"/>
        <w:rPr>
          <w:rFonts w:ascii="Sylfaen" w:hAnsi="Sylfaen"/>
          <w:b/>
          <w:sz w:val="24"/>
          <w:szCs w:val="24"/>
        </w:rPr>
      </w:pPr>
      <w:r w:rsidRPr="00774CBA">
        <w:rPr>
          <w:rFonts w:ascii="Sylfaen" w:hAnsi="Sylfaen"/>
          <w:b/>
          <w:sz w:val="24"/>
          <w:szCs w:val="24"/>
        </w:rPr>
        <w:t>3.1. Գնորդն իրավունք ունի՝</w:t>
      </w:r>
    </w:p>
    <w:p w:rsidR="00360457" w:rsidRPr="00774CBA" w:rsidRDefault="00360457" w:rsidP="00360457">
      <w:pPr>
        <w:spacing w:after="0" w:line="240" w:lineRule="auto"/>
        <w:jc w:val="both"/>
        <w:rPr>
          <w:rFonts w:ascii="Sylfaen" w:hAnsi="Sylfaen"/>
          <w:sz w:val="24"/>
          <w:szCs w:val="24"/>
        </w:rPr>
      </w:pPr>
      <w:r w:rsidRPr="00774CBA">
        <w:rPr>
          <w:rFonts w:ascii="Sylfaen" w:hAnsi="Sylfaen"/>
          <w:sz w:val="24"/>
          <w:szCs w:val="24"/>
        </w:rPr>
        <w:tab/>
        <w:t>3.1.1. Ապրանքը Պայմանագրով սահմանված ժամկետում Վաճառողի կողմից չմատակարարելու դեպքում հրաժարվել Ապրանքից.</w:t>
      </w:r>
    </w:p>
    <w:p w:rsidR="00360457" w:rsidRPr="00774CBA" w:rsidRDefault="00360457" w:rsidP="00360457">
      <w:pPr>
        <w:spacing w:after="0" w:line="240" w:lineRule="auto"/>
        <w:ind w:firstLine="720"/>
        <w:jc w:val="both"/>
        <w:rPr>
          <w:rFonts w:ascii="Sylfaen" w:hAnsi="Sylfaen"/>
          <w:sz w:val="24"/>
          <w:szCs w:val="24"/>
        </w:rPr>
      </w:pPr>
      <w:r w:rsidRPr="00774CBA">
        <w:rPr>
          <w:rFonts w:ascii="Sylfaen" w:hAnsi="Sylfaen"/>
          <w:sz w:val="24"/>
          <w:szCs w:val="24"/>
        </w:rPr>
        <w:t>3.1.2. Եթե հանձնվել է անպատշաճ որակի՝ սույն պայմանագրի 1.1 կետում նշված տեխնիկական բնութագրերին չհամապատասխանող ապրանք.</w:t>
      </w:r>
    </w:p>
    <w:p w:rsidR="00360457" w:rsidRPr="00774CBA" w:rsidRDefault="00360457" w:rsidP="00360457">
      <w:pPr>
        <w:pStyle w:val="ListParagraph"/>
        <w:spacing w:after="0" w:line="240" w:lineRule="auto"/>
        <w:ind w:left="0" w:firstLine="720"/>
        <w:jc w:val="both"/>
        <w:rPr>
          <w:rFonts w:ascii="Sylfaen" w:hAnsi="Sylfaen"/>
          <w:sz w:val="24"/>
          <w:szCs w:val="24"/>
        </w:rPr>
      </w:pPr>
      <w:r w:rsidRPr="00774CBA">
        <w:rPr>
          <w:rFonts w:ascii="Sylfaen" w:hAnsi="Sylfaen"/>
          <w:sz w:val="24"/>
          <w:szCs w:val="24"/>
        </w:rPr>
        <w:t>ա)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բ) հրաժարվել սույն պայմանագիը կատարելուց և պահանջել վերադարձնել Ապրանքի համար վճարված գումարը.</w:t>
      </w:r>
    </w:p>
    <w:p w:rsidR="00360457" w:rsidRPr="00774CBA" w:rsidRDefault="00360457" w:rsidP="00360457">
      <w:pPr>
        <w:pStyle w:val="ListParagraph"/>
        <w:tabs>
          <w:tab w:val="left" w:pos="1260"/>
        </w:tabs>
        <w:spacing w:line="240" w:lineRule="auto"/>
        <w:ind w:left="-90" w:firstLine="810"/>
        <w:jc w:val="both"/>
        <w:rPr>
          <w:rFonts w:ascii="Sylfaen" w:hAnsi="Sylfaen"/>
          <w:sz w:val="24"/>
          <w:szCs w:val="24"/>
        </w:rPr>
      </w:pPr>
      <w:r w:rsidRPr="00774CBA">
        <w:rPr>
          <w:rFonts w:ascii="Sylfaen" w:hAnsi="Sylfaen"/>
          <w:sz w:val="24"/>
          <w:szCs w:val="24"/>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 այլ անձից ձեռք բերելու համար իր կատարած բոլոր անհրաժեշտ և ողջամիտ ծախսերը.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lastRenderedPageBreak/>
        <w:t>3.1.4. Միակողմանի լուծել սույն պայմանագիրը /լրիվ կամ մասնակի/, եթե Վաճառողն էականորեն խախտել է սույն պայմանագիրը.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3.1.4.1. Վաճառողի կողմից պայմանագիրը խախտելն էական է համարվում, եթե՝</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ա) մատակարարվել է անպատշաճ որակի Ապրանք, որը չի կարող փոխարինվել Գնորդի համար ընդունելի ժամկետում,</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բ) խախտվել է Ապրանքի մատակարարման ժամկետը,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3.1.5. Զննել ապրանքը և հայտնաբերված թերությունների մասին անհապաղ տեղեկացնել Վաճառողին.</w:t>
      </w:r>
    </w:p>
    <w:p w:rsidR="00360457" w:rsidRPr="00774CBA" w:rsidRDefault="00360457" w:rsidP="00360457">
      <w:pPr>
        <w:pStyle w:val="ListParagraph"/>
        <w:spacing w:line="240" w:lineRule="auto"/>
        <w:ind w:left="0" w:firstLine="720"/>
        <w:jc w:val="both"/>
        <w:rPr>
          <w:rFonts w:ascii="Sylfaen" w:hAnsi="Sylfaen"/>
          <w:b/>
          <w:sz w:val="24"/>
          <w:szCs w:val="24"/>
        </w:rPr>
      </w:pPr>
      <w:r w:rsidRPr="00774CBA">
        <w:rPr>
          <w:rFonts w:ascii="Sylfaen" w:hAnsi="Sylfaen"/>
          <w:b/>
          <w:sz w:val="24"/>
          <w:szCs w:val="24"/>
        </w:rPr>
        <w:t>3.2. Գնորդը պարտավոր է՝</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3.2.1. Կատարել սույն պայմանագրին համապատասխան մատակարարված Ապրանքների ընդունումն ապահովող բոլոր անհրաժեշտ գործողությունները.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60457" w:rsidRPr="00774CBA" w:rsidRDefault="00360457" w:rsidP="00360457">
      <w:pPr>
        <w:pStyle w:val="ListParagraph"/>
        <w:spacing w:line="240" w:lineRule="auto"/>
        <w:ind w:left="0" w:firstLine="720"/>
        <w:jc w:val="both"/>
        <w:rPr>
          <w:rFonts w:ascii="Sylfaen" w:hAnsi="Sylfaen"/>
          <w:b/>
          <w:sz w:val="24"/>
          <w:szCs w:val="24"/>
        </w:rPr>
      </w:pPr>
      <w:r w:rsidRPr="00774CBA">
        <w:rPr>
          <w:rFonts w:ascii="Sylfaen" w:hAnsi="Sylfaen"/>
          <w:b/>
          <w:sz w:val="24"/>
          <w:szCs w:val="24"/>
        </w:rPr>
        <w:t>3.3.</w:t>
      </w:r>
      <w:r w:rsidRPr="00774CBA">
        <w:rPr>
          <w:rFonts w:ascii="Sylfaen" w:hAnsi="Sylfaen"/>
          <w:sz w:val="24"/>
          <w:szCs w:val="24"/>
        </w:rPr>
        <w:t xml:space="preserve"> </w:t>
      </w:r>
      <w:r w:rsidRPr="00774CBA">
        <w:rPr>
          <w:rFonts w:ascii="Sylfaen" w:hAnsi="Sylfaen"/>
          <w:b/>
          <w:sz w:val="24"/>
          <w:szCs w:val="24"/>
        </w:rPr>
        <w:t>Վաճառողն իրավունք ունի</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3.3.1. Գնորդից պահանջել ընդունելու սույն պայմանագրով նախատեսված կարգով և ժամկետներում սույն պայմանագրի տեխնիկական բնութագրին համապատասխանող մատակարարված Ապրանքը.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3.3.2. Գնորդից պահանջել հատուցելու վնասները, եթե Վաճառողը Գնորդի կողմից պարտավորությունները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3.3.3. Գնորդից պահանջել վճարելու պայմանագրով նախատեսված կարգով և ժամկետներում մատակարարված սույն պայմանագրի տեխնիկական բնութագրին համապատասխանող Ապրանքի համար իրեն վճարման ենթակա գումարը.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3.3.4. Գնորդի համաձայնությամբ վաղաժամկետ մատակարարել Ապրանքը: Վաղաժամկետ մատակարարված Գնորդի կողմից ընդունած Ապրանքը հաշվարկվում է հաջորդ փուլում մատակարարման ենթակա ապրանքի հաշվին:</w:t>
      </w:r>
    </w:p>
    <w:p w:rsidR="00360457" w:rsidRPr="00774CBA" w:rsidRDefault="00360457" w:rsidP="00360457">
      <w:pPr>
        <w:pStyle w:val="ListParagraph"/>
        <w:spacing w:line="240" w:lineRule="auto"/>
        <w:ind w:left="0" w:firstLine="720"/>
        <w:jc w:val="both"/>
        <w:rPr>
          <w:rFonts w:ascii="Sylfaen" w:hAnsi="Sylfaen"/>
          <w:b/>
          <w:sz w:val="24"/>
          <w:szCs w:val="24"/>
        </w:rPr>
      </w:pPr>
      <w:r w:rsidRPr="00774CBA">
        <w:rPr>
          <w:rFonts w:ascii="Sylfaen" w:hAnsi="Sylfaen"/>
          <w:b/>
          <w:sz w:val="24"/>
          <w:szCs w:val="24"/>
        </w:rPr>
        <w:t>3.4.  Վաճառողը պարտավոր է՝</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3.4.1. Գնորդին հանձնել սույն պայմանագրի 1.1 կետում նշված տեխնիկական բնութագր</w:t>
      </w:r>
      <w:r w:rsidRPr="00774CBA">
        <w:rPr>
          <w:rFonts w:ascii="Sylfaen" w:hAnsi="Sylfaen"/>
          <w:sz w:val="24"/>
          <w:szCs w:val="24"/>
          <w:lang w:val="hy-AM"/>
        </w:rPr>
        <w:t>եր</w:t>
      </w:r>
      <w:r w:rsidRPr="00774CBA">
        <w:rPr>
          <w:rFonts w:ascii="Sylfaen" w:hAnsi="Sylfaen"/>
          <w:sz w:val="24"/>
          <w:szCs w:val="24"/>
        </w:rPr>
        <w:t>ին համապատասխանող Ապրանքը՝ սույն պայմանագրով նախատեսված կարգով և ժամկետներում.</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3.4.2. Գնորդին հանձնել երրորդ անձանց իրավունքներից ազատ Ապրանք.</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lastRenderedPageBreak/>
        <w:t>3.4.3. Գնորդի պահանջով տրամադրել Ապրանքի որակը հավաստող՝ ՀՀ օրենսդրությամբ սահմանված փաստաթղթեր.</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ծաղսերը.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3.4.5. Սույն պայմանագրով նախատեսված դեպքերում վճարել սույն պայմանագրի 7.2 և 7.3 կետերով նախատեսված տույժերը և տուգանքը.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3.4.6. Գնորդին հանձնել Ապրանքի պատկանելիքները և համապատասխան փաստաթղթերը.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3.4.7. Սույն պայմանագրի 3.1.4 կետի համաձայն Պայմանագրի լուծումից հետո Գնորդին հատուցել վերջինիս վնասները.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360457" w:rsidRPr="00774CBA" w:rsidRDefault="00360457" w:rsidP="00360457">
      <w:pPr>
        <w:spacing w:line="240" w:lineRule="auto"/>
        <w:jc w:val="center"/>
        <w:rPr>
          <w:rFonts w:ascii="Sylfaen" w:hAnsi="Sylfaen"/>
          <w:b/>
          <w:sz w:val="24"/>
          <w:szCs w:val="24"/>
        </w:rPr>
      </w:pPr>
      <w:r w:rsidRPr="00774CBA">
        <w:rPr>
          <w:rFonts w:ascii="Sylfaen" w:hAnsi="Sylfaen"/>
          <w:b/>
          <w:sz w:val="24"/>
          <w:szCs w:val="24"/>
        </w:rPr>
        <w:t>4. Ապրանքի գինը և վճարման կարգը</w:t>
      </w:r>
    </w:p>
    <w:p w:rsidR="00360457" w:rsidRPr="00774CBA" w:rsidRDefault="00360457" w:rsidP="00360457">
      <w:pPr>
        <w:spacing w:line="240" w:lineRule="auto"/>
        <w:ind w:firstLine="720"/>
        <w:jc w:val="both"/>
        <w:rPr>
          <w:rFonts w:ascii="Sylfaen" w:hAnsi="Sylfaen"/>
          <w:sz w:val="24"/>
          <w:szCs w:val="24"/>
        </w:rPr>
      </w:pPr>
      <w:r w:rsidRPr="00774CBA">
        <w:rPr>
          <w:rFonts w:ascii="Sylfaen" w:hAnsi="Sylfaen"/>
          <w:sz w:val="24"/>
          <w:szCs w:val="24"/>
        </w:rPr>
        <w:t xml:space="preserve">4.1. Սույն պայմանագրի ընդհանուր գինը կազմում է՝ </w:t>
      </w:r>
      <w:r w:rsidR="00B0414E">
        <w:rPr>
          <w:rFonts w:ascii="Sylfaen" w:hAnsi="Sylfaen"/>
          <w:sz w:val="24"/>
          <w:szCs w:val="24"/>
        </w:rPr>
        <w:t>------------</w:t>
      </w:r>
      <w:r w:rsidRPr="00774CBA">
        <w:rPr>
          <w:rFonts w:ascii="Sylfaen" w:hAnsi="Sylfaen"/>
          <w:sz w:val="24"/>
          <w:szCs w:val="24"/>
        </w:rPr>
        <w:t>(</w:t>
      </w:r>
      <w:r w:rsidR="00B0414E">
        <w:rPr>
          <w:rFonts w:ascii="Sylfaen" w:hAnsi="Sylfaen"/>
          <w:sz w:val="24"/>
          <w:szCs w:val="24"/>
        </w:rPr>
        <w:t>---------</w:t>
      </w:r>
      <w:r w:rsidRPr="00774CBA">
        <w:rPr>
          <w:rFonts w:ascii="Sylfaen" w:hAnsi="Sylfaen"/>
          <w:sz w:val="24"/>
          <w:szCs w:val="24"/>
        </w:rPr>
        <w:t>) ՀՀ դրամ՝ ներառյալ ԱԱՀ-ն: Ապրանքատեսակի միավորի գինը սահմանված է սույն պայմանագրի N 2 հավելվածով: Ապրանքի գինը ներառում է հարկերը, տուրքերը և ՀՀ օրենսդրությամբ սահմանված այլ վճարները:</w:t>
      </w:r>
    </w:p>
    <w:p w:rsidR="00360457" w:rsidRPr="00774CBA" w:rsidRDefault="00360457" w:rsidP="00360457">
      <w:pPr>
        <w:pStyle w:val="ListParagraph"/>
        <w:tabs>
          <w:tab w:val="left" w:pos="810"/>
        </w:tabs>
        <w:spacing w:line="240" w:lineRule="auto"/>
        <w:ind w:left="0"/>
        <w:jc w:val="both"/>
        <w:rPr>
          <w:rFonts w:ascii="Sylfaen" w:hAnsi="Sylfaen"/>
          <w:sz w:val="24"/>
          <w:szCs w:val="24"/>
        </w:rPr>
      </w:pPr>
      <w:r w:rsidRPr="00774CBA">
        <w:rPr>
          <w:rFonts w:ascii="Sylfaen" w:hAnsi="Sylfaen"/>
          <w:sz w:val="24"/>
          <w:szCs w:val="24"/>
        </w:rPr>
        <w:tab/>
        <w:t xml:space="preserve">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w:t>
      </w:r>
      <w:r>
        <w:rPr>
          <w:rFonts w:ascii="Sylfaen" w:hAnsi="Sylfaen"/>
          <w:sz w:val="24"/>
          <w:szCs w:val="24"/>
        </w:rPr>
        <w:t>3</w:t>
      </w:r>
      <w:r w:rsidR="00EA196D">
        <w:rPr>
          <w:rFonts w:ascii="Sylfaen" w:hAnsi="Sylfaen"/>
          <w:sz w:val="24"/>
          <w:szCs w:val="24"/>
        </w:rPr>
        <w:t xml:space="preserve"> </w:t>
      </w:r>
      <w:r w:rsidRPr="00774CBA">
        <w:rPr>
          <w:rFonts w:ascii="Sylfaen" w:hAnsi="Sylfaen"/>
          <w:sz w:val="24"/>
          <w:szCs w:val="24"/>
        </w:rPr>
        <w:t>հավելվածով՝ 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վճարումը սույն կետի պայմաններով իրականացվում է այն ամսում, որում դրամական միջոցները բավարարում են՝ սակայն ոչ ուշ</w:t>
      </w:r>
      <w:r w:rsidR="009C0466">
        <w:rPr>
          <w:rFonts w:ascii="Sylfaen" w:hAnsi="Sylfaen"/>
          <w:sz w:val="24"/>
          <w:szCs w:val="24"/>
        </w:rPr>
        <w:t xml:space="preserve"> 2015</w:t>
      </w:r>
      <w:r w:rsidRPr="00774CBA">
        <w:rPr>
          <w:rFonts w:ascii="Sylfaen" w:hAnsi="Sylfaen"/>
          <w:sz w:val="24"/>
          <w:szCs w:val="24"/>
        </w:rPr>
        <w:t xml:space="preserve"> թվականի դեկտեմբերի</w:t>
      </w:r>
      <w:r w:rsidR="009C0466">
        <w:rPr>
          <w:rFonts w:ascii="Sylfaen" w:hAnsi="Sylfaen"/>
          <w:sz w:val="24"/>
          <w:szCs w:val="24"/>
        </w:rPr>
        <w:t xml:space="preserve"> 30</w:t>
      </w:r>
      <w:r w:rsidRPr="00774CBA">
        <w:rPr>
          <w:rFonts w:ascii="Sylfaen" w:hAnsi="Sylfaen"/>
          <w:sz w:val="24"/>
          <w:szCs w:val="24"/>
        </w:rPr>
        <w:t>-ից:</w:t>
      </w:r>
    </w:p>
    <w:p w:rsidR="00360457" w:rsidRPr="00774CBA" w:rsidRDefault="00360457" w:rsidP="00360457">
      <w:pPr>
        <w:pStyle w:val="ListParagraph"/>
        <w:spacing w:line="240" w:lineRule="auto"/>
        <w:jc w:val="both"/>
        <w:rPr>
          <w:rFonts w:ascii="Sylfaen" w:hAnsi="Sylfaen"/>
          <w:sz w:val="24"/>
          <w:szCs w:val="24"/>
        </w:rPr>
      </w:pPr>
    </w:p>
    <w:p w:rsidR="00360457" w:rsidRPr="00774CBA" w:rsidRDefault="00360457" w:rsidP="00360457">
      <w:pPr>
        <w:pStyle w:val="ListParagraph"/>
        <w:numPr>
          <w:ilvl w:val="0"/>
          <w:numId w:val="2"/>
        </w:numPr>
        <w:spacing w:line="240" w:lineRule="auto"/>
        <w:jc w:val="center"/>
        <w:rPr>
          <w:rFonts w:ascii="Sylfaen" w:hAnsi="Sylfaen"/>
          <w:b/>
          <w:sz w:val="24"/>
          <w:szCs w:val="24"/>
        </w:rPr>
      </w:pPr>
      <w:r w:rsidRPr="00774CBA">
        <w:rPr>
          <w:rFonts w:ascii="Sylfaen" w:hAnsi="Sylfaen"/>
          <w:b/>
          <w:sz w:val="24"/>
          <w:szCs w:val="24"/>
        </w:rPr>
        <w:t>Ապրանքի որակը և երաշխիքը</w:t>
      </w:r>
    </w:p>
    <w:p w:rsidR="00360457" w:rsidRPr="00774CBA" w:rsidRDefault="00360457" w:rsidP="00360457">
      <w:pPr>
        <w:tabs>
          <w:tab w:val="left" w:pos="1170"/>
        </w:tabs>
        <w:spacing w:after="0" w:line="240" w:lineRule="auto"/>
        <w:ind w:firstLine="720"/>
        <w:jc w:val="both"/>
        <w:rPr>
          <w:rFonts w:ascii="Sylfaen" w:hAnsi="Sylfaen"/>
          <w:sz w:val="24"/>
          <w:szCs w:val="24"/>
        </w:rPr>
      </w:pPr>
      <w:r w:rsidRPr="00774CBA">
        <w:rPr>
          <w:rFonts w:ascii="Sylfaen" w:hAnsi="Sylfaen"/>
          <w:sz w:val="24"/>
          <w:szCs w:val="24"/>
        </w:rPr>
        <w:t>5.1. Վաճառողը երաշխավորում է մատակարարված Ապրանքի որակի համար:</w:t>
      </w:r>
    </w:p>
    <w:p w:rsidR="00360457" w:rsidRPr="00774CBA" w:rsidRDefault="00360457" w:rsidP="00360457">
      <w:pPr>
        <w:pStyle w:val="ListParagraph"/>
        <w:spacing w:line="240" w:lineRule="auto"/>
        <w:jc w:val="both"/>
        <w:rPr>
          <w:rFonts w:ascii="Sylfaen" w:hAnsi="Sylfaen"/>
          <w:sz w:val="24"/>
          <w:szCs w:val="24"/>
        </w:rPr>
      </w:pPr>
    </w:p>
    <w:p w:rsidR="00360457" w:rsidRPr="00774CBA" w:rsidRDefault="00360457" w:rsidP="00360457">
      <w:pPr>
        <w:pStyle w:val="ListParagraph"/>
        <w:numPr>
          <w:ilvl w:val="0"/>
          <w:numId w:val="2"/>
        </w:numPr>
        <w:spacing w:line="240" w:lineRule="auto"/>
        <w:jc w:val="center"/>
        <w:rPr>
          <w:rFonts w:ascii="Sylfaen" w:hAnsi="Sylfaen"/>
          <w:b/>
          <w:sz w:val="24"/>
          <w:szCs w:val="24"/>
        </w:rPr>
      </w:pPr>
      <w:r w:rsidRPr="00774CBA">
        <w:rPr>
          <w:rFonts w:ascii="Sylfaen" w:hAnsi="Sylfaen"/>
          <w:b/>
          <w:sz w:val="24"/>
          <w:szCs w:val="24"/>
        </w:rPr>
        <w:t>Ապրանքի հանձնումը և ընդունումը</w:t>
      </w:r>
    </w:p>
    <w:p w:rsidR="00360457" w:rsidRPr="00774CBA" w:rsidRDefault="00360457" w:rsidP="00360457">
      <w:pPr>
        <w:pStyle w:val="ListParagraph"/>
        <w:numPr>
          <w:ilvl w:val="1"/>
          <w:numId w:val="3"/>
        </w:numPr>
        <w:tabs>
          <w:tab w:val="left" w:pos="1260"/>
        </w:tabs>
        <w:spacing w:line="240" w:lineRule="auto"/>
        <w:ind w:left="0" w:firstLine="720"/>
        <w:jc w:val="both"/>
        <w:rPr>
          <w:rFonts w:ascii="Sylfaen" w:hAnsi="Sylfaen"/>
          <w:sz w:val="24"/>
          <w:szCs w:val="24"/>
        </w:rPr>
      </w:pPr>
      <w:r w:rsidRPr="00774CBA">
        <w:rPr>
          <w:rFonts w:ascii="Sylfaen" w:hAnsi="Sylfaen"/>
          <w:sz w:val="24"/>
          <w:szCs w:val="24"/>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ստորագրությամբ: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lastRenderedPageBreak/>
        <w:t>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ա) հարցի կարգավորման համար ձեռնարկում է նման իրավիճակի համար սույն պայմանագրով նախատեսված միջոցները,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բ) Վաճառողի նկատմամբ կիրառում է սույն պայմանագրով նախատեսված պատասխանատվության միջոցներ:</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60457" w:rsidRPr="00774CBA" w:rsidRDefault="00360457" w:rsidP="00360457">
      <w:pPr>
        <w:pStyle w:val="ListParagraph"/>
        <w:spacing w:line="240" w:lineRule="auto"/>
        <w:ind w:left="0" w:firstLine="720"/>
        <w:jc w:val="both"/>
        <w:rPr>
          <w:rFonts w:ascii="Sylfaen" w:hAnsi="Sylfaen"/>
          <w:sz w:val="24"/>
          <w:szCs w:val="24"/>
        </w:rPr>
      </w:pPr>
    </w:p>
    <w:p w:rsidR="00360457" w:rsidRPr="00774CBA" w:rsidRDefault="00360457" w:rsidP="00360457">
      <w:pPr>
        <w:pStyle w:val="ListParagraph"/>
        <w:numPr>
          <w:ilvl w:val="0"/>
          <w:numId w:val="3"/>
        </w:numPr>
        <w:spacing w:line="240" w:lineRule="auto"/>
        <w:jc w:val="center"/>
        <w:rPr>
          <w:rFonts w:ascii="Sylfaen" w:hAnsi="Sylfaen"/>
          <w:b/>
          <w:sz w:val="24"/>
          <w:szCs w:val="24"/>
        </w:rPr>
      </w:pPr>
      <w:r w:rsidRPr="00774CBA">
        <w:rPr>
          <w:rFonts w:ascii="Sylfaen" w:hAnsi="Sylfaen"/>
          <w:b/>
          <w:sz w:val="24"/>
          <w:szCs w:val="24"/>
        </w:rPr>
        <w:t>Կողմերի պատասխանատվությունը</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Վաճառողը պատասխանատվություն է կրում հանձնած ապրանքի որակի և պայմանագրով նախատեսված՝ մատակարարման ժամկետների պահպանման համար:</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հարյուրերորդական) տոկոսի չափով, որը հաշվարկվում է օրացուցային օրերով՝ պայմանագրի չկատարված մասի գնի նկատմամբ:</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Սույն պայմանագրի 1.1 կետում նշված Տեխնիկական բնութագրին անհամապատասխան ապրանք մատակարարելու յուրաքանչյուր դեպքում Վաճառողից գանձվում է տուգանք 0.5 (զրո ամբողջ հինգ տասնորդական) տոկոսի չափով:</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Սույն պայմանագրի 7.2 և 7.3 նախատեսված տույժը և տուգանքը հաշվարկվում և հաշվանցվում են Վաճառողին վճարման ենթակա գումարից:</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Գնորդի կողմից սույն պայմանագրի 4.2 կետով նածատեսված ժամկետի խախտման համար Գնորդի նկատմամբ յուրաքանչյուր ուշացված օրվա համար հաշվարկվում է տույժ՝ վճարման ենթակա, սակայն չվճարված գումարի 0.05 (զրո ամբողջ հինգ հարյուրերորդական) տոկոսի չափով:</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Սույն պայմանագրով չնախատեսված դեպքերում կողմերը իրենց պարտավորությունները չկատարելու կամ ոչ պատշաճ կատարելու համար պատասխանատվություն են կրում ՀՀ օրենսդրությամբ սահմանված կարգով:</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Տույժերի վճարումը կողմերին չի ազատում իրենց պայմանագրային պարտավորությունները լրիվ կատարելուց:</w:t>
      </w:r>
    </w:p>
    <w:p w:rsidR="00360457" w:rsidRPr="00774CBA" w:rsidRDefault="00360457" w:rsidP="00360457">
      <w:pPr>
        <w:pStyle w:val="ListParagraph"/>
        <w:spacing w:line="240" w:lineRule="auto"/>
        <w:jc w:val="both"/>
        <w:rPr>
          <w:rFonts w:ascii="Sylfaen" w:hAnsi="Sylfaen"/>
          <w:sz w:val="24"/>
          <w:szCs w:val="24"/>
        </w:rPr>
      </w:pPr>
    </w:p>
    <w:p w:rsidR="00360457" w:rsidRPr="00774CBA" w:rsidRDefault="00360457" w:rsidP="00360457">
      <w:pPr>
        <w:pStyle w:val="ListParagraph"/>
        <w:numPr>
          <w:ilvl w:val="0"/>
          <w:numId w:val="3"/>
        </w:numPr>
        <w:spacing w:line="240" w:lineRule="auto"/>
        <w:jc w:val="center"/>
        <w:rPr>
          <w:rFonts w:ascii="Sylfaen" w:hAnsi="Sylfaen"/>
          <w:sz w:val="24"/>
          <w:szCs w:val="24"/>
        </w:rPr>
      </w:pPr>
      <w:r w:rsidRPr="00774CBA">
        <w:rPr>
          <w:rFonts w:ascii="Sylfaen" w:hAnsi="Sylfaen"/>
          <w:sz w:val="24"/>
          <w:szCs w:val="24"/>
        </w:rPr>
        <w:t xml:space="preserve"> </w:t>
      </w:r>
      <w:r w:rsidRPr="00774CBA">
        <w:rPr>
          <w:rFonts w:ascii="Sylfaen" w:hAnsi="Sylfaen"/>
          <w:b/>
          <w:sz w:val="24"/>
          <w:szCs w:val="24"/>
        </w:rPr>
        <w:t>Անհաղթահարելի ուժի ազդեցությունը (ՖՈՐՍ-ՄԱԺՈՐ)</w:t>
      </w:r>
    </w:p>
    <w:p w:rsidR="00360457" w:rsidRPr="00774CBA" w:rsidRDefault="00360457" w:rsidP="00360457">
      <w:pPr>
        <w:spacing w:line="240" w:lineRule="auto"/>
        <w:ind w:firstLine="720"/>
        <w:jc w:val="both"/>
        <w:rPr>
          <w:rFonts w:ascii="Sylfaen" w:hAnsi="Sylfaen" w:cs="Sylfaen"/>
          <w:sz w:val="24"/>
          <w:szCs w:val="24"/>
        </w:rPr>
      </w:pPr>
      <w:r w:rsidRPr="00774CBA">
        <w:rPr>
          <w:rFonts w:ascii="Sylfaen" w:hAnsi="Sylfaen" w:cs="Sylfaen"/>
          <w:sz w:val="24"/>
          <w:szCs w:val="24"/>
        </w:rPr>
        <w:t xml:space="preserve">8.1. </w:t>
      </w:r>
      <w:r w:rsidRPr="00774CBA">
        <w:rPr>
          <w:rFonts w:ascii="Sylfaen" w:hAnsi="Sylfaen" w:cs="Sylfaen"/>
          <w:sz w:val="24"/>
          <w:szCs w:val="24"/>
          <w:lang w:val="hy-AM"/>
        </w:rPr>
        <w:t>Սույն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w:t>
      </w:r>
      <w:r w:rsidRPr="00774CBA">
        <w:rPr>
          <w:rFonts w:ascii="Sylfaen" w:hAnsi="Sylfaen" w:cs="Arial Armenian"/>
          <w:sz w:val="24"/>
          <w:szCs w:val="24"/>
          <w:lang w:val="hy-AM"/>
        </w:rPr>
        <w:t>գ</w:t>
      </w:r>
      <w:r w:rsidRPr="00774CBA">
        <w:rPr>
          <w:rFonts w:ascii="Sylfaen" w:hAnsi="Sylfaen" w:cs="Sylfaen"/>
          <w:sz w:val="24"/>
          <w:szCs w:val="24"/>
          <w:lang w:val="hy-AM"/>
        </w:rPr>
        <w:t>րով</w:t>
      </w:r>
      <w:r w:rsidRPr="00774CBA">
        <w:rPr>
          <w:rFonts w:ascii="Sylfaen" w:hAnsi="Sylfaen" w:cs="Arial Armenian"/>
          <w:sz w:val="24"/>
          <w:szCs w:val="24"/>
          <w:lang w:val="hy-AM"/>
        </w:rPr>
        <w:t xml:space="preserve"> </w:t>
      </w:r>
      <w:r w:rsidRPr="00774CBA">
        <w:rPr>
          <w:rFonts w:ascii="Sylfaen" w:hAnsi="Sylfaen" w:cs="Sylfaen"/>
          <w:sz w:val="24"/>
          <w:szCs w:val="24"/>
          <w:lang w:val="hy-AM"/>
        </w:rPr>
        <w:t>պարտավորություններն</w:t>
      </w:r>
      <w:r w:rsidRPr="00774CBA">
        <w:rPr>
          <w:rFonts w:ascii="Sylfaen" w:hAnsi="Sylfaen" w:cs="Arial Armenian"/>
          <w:sz w:val="24"/>
          <w:szCs w:val="24"/>
          <w:lang w:val="hy-AM"/>
        </w:rPr>
        <w:t xml:space="preserve"> </w:t>
      </w:r>
      <w:r w:rsidRPr="00774CBA">
        <w:rPr>
          <w:rFonts w:ascii="Sylfaen" w:hAnsi="Sylfaen" w:cs="Sylfaen"/>
          <w:sz w:val="24"/>
          <w:szCs w:val="24"/>
          <w:lang w:val="hy-AM"/>
        </w:rPr>
        <w:t>ամ</w:t>
      </w:r>
      <w:r w:rsidRPr="00774CBA">
        <w:rPr>
          <w:rFonts w:ascii="Sylfaen" w:hAnsi="Sylfaen" w:cs="Sylfaen"/>
          <w:sz w:val="24"/>
          <w:szCs w:val="24"/>
        </w:rPr>
        <w:t>բ</w:t>
      </w:r>
      <w:r w:rsidRPr="00774CBA">
        <w:rPr>
          <w:rFonts w:ascii="Sylfaen" w:hAnsi="Sylfaen" w:cs="Sylfaen"/>
          <w:sz w:val="24"/>
          <w:szCs w:val="24"/>
          <w:lang w:val="hy-AM"/>
        </w:rPr>
        <w:t>ողջությամ</w:t>
      </w:r>
      <w:r w:rsidRPr="00774CBA">
        <w:rPr>
          <w:rFonts w:ascii="Sylfaen" w:hAnsi="Sylfaen" w:cs="Sylfaen"/>
          <w:sz w:val="24"/>
          <w:szCs w:val="24"/>
        </w:rPr>
        <w:t>բ</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մասնակիորեն</w:t>
      </w:r>
      <w:r w:rsidRPr="00774CBA">
        <w:rPr>
          <w:rFonts w:ascii="Sylfaen" w:hAnsi="Sylfaen" w:cs="Arial Armenian"/>
          <w:sz w:val="24"/>
          <w:szCs w:val="24"/>
          <w:lang w:val="hy-AM"/>
        </w:rPr>
        <w:t xml:space="preserve"> </w:t>
      </w:r>
      <w:r w:rsidRPr="00774CBA">
        <w:rPr>
          <w:rFonts w:ascii="Sylfaen" w:hAnsi="Sylfaen" w:cs="Sylfaen"/>
          <w:sz w:val="24"/>
          <w:szCs w:val="24"/>
          <w:lang w:val="hy-AM"/>
        </w:rPr>
        <w:t>չկատարելու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համար</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կողմերն</w:t>
      </w:r>
      <w:r w:rsidRPr="00774CBA">
        <w:rPr>
          <w:rFonts w:ascii="Sylfaen" w:hAnsi="Sylfaen" w:cs="Arial Armenian"/>
          <w:sz w:val="24"/>
          <w:szCs w:val="24"/>
          <w:lang w:val="hy-AM"/>
        </w:rPr>
        <w:t xml:space="preserve"> </w:t>
      </w:r>
      <w:r w:rsidRPr="00774CBA">
        <w:rPr>
          <w:rFonts w:ascii="Sylfaen" w:hAnsi="Sylfaen" w:cs="Sylfaen"/>
          <w:sz w:val="24"/>
          <w:szCs w:val="24"/>
          <w:lang w:val="hy-AM"/>
        </w:rPr>
        <w:t>ազատվում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են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պատասխանատվությունից</w:t>
      </w:r>
      <w:r w:rsidRPr="00774CBA">
        <w:rPr>
          <w:rFonts w:ascii="Sylfaen" w:hAnsi="Sylfaen" w:cs="Arial Armenian"/>
          <w:sz w:val="24"/>
          <w:szCs w:val="24"/>
          <w:lang w:val="hy-AM"/>
        </w:rPr>
        <w:t xml:space="preserve">, </w:t>
      </w:r>
      <w:r w:rsidRPr="00774CBA">
        <w:rPr>
          <w:rFonts w:ascii="Sylfaen" w:hAnsi="Sylfaen" w:cs="Sylfaen"/>
          <w:sz w:val="24"/>
          <w:szCs w:val="24"/>
          <w:lang w:val="hy-AM"/>
        </w:rPr>
        <w:t>եթե</w:t>
      </w:r>
      <w:r w:rsidRPr="00774CBA">
        <w:rPr>
          <w:rFonts w:ascii="Sylfaen" w:hAnsi="Sylfaen" w:cs="Arial Armenian"/>
          <w:sz w:val="24"/>
          <w:szCs w:val="24"/>
          <w:lang w:val="hy-AM"/>
        </w:rPr>
        <w:t xml:space="preserve"> </w:t>
      </w:r>
      <w:r w:rsidRPr="00774CBA">
        <w:rPr>
          <w:rFonts w:ascii="Sylfaen" w:hAnsi="Sylfaen" w:cs="Sylfaen"/>
          <w:sz w:val="24"/>
          <w:szCs w:val="24"/>
          <w:lang w:val="hy-AM"/>
        </w:rPr>
        <w:t>դա</w:t>
      </w:r>
      <w:r w:rsidRPr="00774CBA">
        <w:rPr>
          <w:rFonts w:ascii="Sylfaen" w:hAnsi="Sylfaen" w:cs="Arial Armenian"/>
          <w:sz w:val="24"/>
          <w:szCs w:val="24"/>
          <w:lang w:val="hy-AM"/>
        </w:rPr>
        <w:t xml:space="preserve"> </w:t>
      </w:r>
      <w:r w:rsidRPr="00774CBA">
        <w:rPr>
          <w:rFonts w:ascii="Sylfaen" w:hAnsi="Sylfaen" w:cs="Sylfaen"/>
          <w:sz w:val="24"/>
          <w:szCs w:val="24"/>
          <w:lang w:val="hy-AM"/>
        </w:rPr>
        <w:t>եղել</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անհաղթահարելի</w:t>
      </w:r>
      <w:r w:rsidRPr="00774CBA">
        <w:rPr>
          <w:rFonts w:ascii="Sylfaen" w:hAnsi="Sylfaen" w:cs="Arial Armenian"/>
          <w:sz w:val="24"/>
          <w:szCs w:val="24"/>
          <w:lang w:val="hy-AM"/>
        </w:rPr>
        <w:t xml:space="preserve"> </w:t>
      </w:r>
      <w:r w:rsidRPr="00774CBA">
        <w:rPr>
          <w:rFonts w:ascii="Sylfaen" w:hAnsi="Sylfaen" w:cs="Sylfaen"/>
          <w:sz w:val="24"/>
          <w:szCs w:val="24"/>
          <w:lang w:val="hy-AM"/>
        </w:rPr>
        <w:t>ուժի</w:t>
      </w:r>
      <w:r w:rsidRPr="00774CBA">
        <w:rPr>
          <w:rFonts w:ascii="Sylfaen" w:hAnsi="Sylfaen" w:cs="Arial Armenian"/>
          <w:sz w:val="24"/>
          <w:szCs w:val="24"/>
          <w:lang w:val="hy-AM"/>
        </w:rPr>
        <w:t xml:space="preserve"> </w:t>
      </w:r>
      <w:r w:rsidRPr="00774CBA">
        <w:rPr>
          <w:rFonts w:ascii="Sylfaen" w:hAnsi="Sylfaen" w:cs="Sylfaen"/>
          <w:sz w:val="24"/>
          <w:szCs w:val="24"/>
          <w:lang w:val="hy-AM"/>
        </w:rPr>
        <w:t>ազդեցության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հետևանքով</w:t>
      </w:r>
      <w:r w:rsidRPr="00774CBA">
        <w:rPr>
          <w:rFonts w:ascii="Sylfaen" w:hAnsi="Sylfaen" w:cs="Arial Armenian"/>
          <w:sz w:val="24"/>
          <w:szCs w:val="24"/>
          <w:lang w:val="hy-AM"/>
        </w:rPr>
        <w:t xml:space="preserve">, </w:t>
      </w:r>
      <w:r w:rsidRPr="00774CBA">
        <w:rPr>
          <w:rFonts w:ascii="Sylfaen" w:hAnsi="Sylfaen" w:cs="Sylfaen"/>
          <w:sz w:val="24"/>
          <w:szCs w:val="24"/>
          <w:lang w:val="hy-AM"/>
        </w:rPr>
        <w:t>որը</w:t>
      </w:r>
      <w:r w:rsidRPr="00774CBA">
        <w:rPr>
          <w:rFonts w:ascii="Sylfaen" w:hAnsi="Sylfaen" w:cs="Arial Armenian"/>
          <w:sz w:val="24"/>
          <w:szCs w:val="24"/>
          <w:lang w:val="hy-AM"/>
        </w:rPr>
        <w:t xml:space="preserve"> </w:t>
      </w:r>
      <w:r w:rsidRPr="00774CBA">
        <w:rPr>
          <w:rFonts w:ascii="Sylfaen" w:hAnsi="Sylfaen" w:cs="Sylfaen"/>
          <w:sz w:val="24"/>
          <w:szCs w:val="24"/>
          <w:lang w:val="hy-AM"/>
        </w:rPr>
        <w:t>ծագել</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սույն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պայմանագիրը</w:t>
      </w:r>
      <w:r w:rsidRPr="00774CBA">
        <w:rPr>
          <w:rFonts w:ascii="Sylfaen" w:hAnsi="Sylfaen" w:cs="Arial Armenian"/>
          <w:sz w:val="24"/>
          <w:szCs w:val="24"/>
          <w:lang w:val="hy-AM"/>
        </w:rPr>
        <w:t xml:space="preserve"> </w:t>
      </w:r>
      <w:r w:rsidRPr="00774CBA">
        <w:rPr>
          <w:rFonts w:ascii="Sylfaen" w:hAnsi="Sylfaen" w:cs="Sylfaen"/>
          <w:sz w:val="24"/>
          <w:szCs w:val="24"/>
          <w:lang w:val="hy-AM"/>
        </w:rPr>
        <w:t>կնքելուց</w:t>
      </w:r>
      <w:r w:rsidRPr="00774CBA">
        <w:rPr>
          <w:rFonts w:ascii="Sylfaen" w:hAnsi="Sylfaen" w:cs="Arial Armenian"/>
          <w:sz w:val="24"/>
          <w:szCs w:val="24"/>
          <w:lang w:val="hy-AM"/>
        </w:rPr>
        <w:t xml:space="preserve"> </w:t>
      </w:r>
      <w:r w:rsidRPr="00774CBA">
        <w:rPr>
          <w:rFonts w:ascii="Sylfaen" w:hAnsi="Sylfaen" w:cs="Sylfaen"/>
          <w:sz w:val="24"/>
          <w:szCs w:val="24"/>
          <w:lang w:val="hy-AM"/>
        </w:rPr>
        <w:t>հետո</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որը</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Կողմերը</w:t>
      </w:r>
      <w:r w:rsidRPr="00774CBA">
        <w:rPr>
          <w:rFonts w:ascii="Sylfaen" w:hAnsi="Sylfaen" w:cs="Arial Armenian"/>
          <w:sz w:val="24"/>
          <w:szCs w:val="24"/>
          <w:lang w:val="hy-AM"/>
        </w:rPr>
        <w:t xml:space="preserve"> </w:t>
      </w:r>
      <w:r w:rsidRPr="00774CBA">
        <w:rPr>
          <w:rFonts w:ascii="Sylfaen" w:hAnsi="Sylfaen" w:cs="Sylfaen"/>
          <w:sz w:val="24"/>
          <w:szCs w:val="24"/>
          <w:lang w:val="hy-AM"/>
        </w:rPr>
        <w:t>չէին</w:t>
      </w:r>
      <w:r w:rsidRPr="00774CBA">
        <w:rPr>
          <w:rFonts w:ascii="Sylfaen" w:hAnsi="Sylfaen" w:cs="Arial Armenian"/>
          <w:sz w:val="24"/>
          <w:szCs w:val="24"/>
          <w:lang w:val="hy-AM"/>
        </w:rPr>
        <w:t xml:space="preserve"> </w:t>
      </w:r>
      <w:r w:rsidRPr="00774CBA">
        <w:rPr>
          <w:rFonts w:ascii="Sylfaen" w:hAnsi="Sylfaen" w:cs="Sylfaen"/>
          <w:sz w:val="24"/>
          <w:szCs w:val="24"/>
          <w:lang w:val="hy-AM"/>
        </w:rPr>
        <w:t>կարող</w:t>
      </w:r>
      <w:r w:rsidRPr="00774CBA">
        <w:rPr>
          <w:rFonts w:ascii="Sylfaen" w:hAnsi="Sylfaen" w:cs="Arial Armenian"/>
          <w:sz w:val="24"/>
          <w:szCs w:val="24"/>
          <w:lang w:val="hy-AM"/>
        </w:rPr>
        <w:t xml:space="preserve"> </w:t>
      </w:r>
      <w:r w:rsidRPr="00774CBA">
        <w:rPr>
          <w:rFonts w:ascii="Sylfaen" w:hAnsi="Sylfaen" w:cs="Sylfaen"/>
          <w:sz w:val="24"/>
          <w:szCs w:val="24"/>
          <w:lang w:val="hy-AM"/>
        </w:rPr>
        <w:t>կանխատեսել</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lang w:val="hy-AM"/>
        </w:rPr>
        <w:t>կանխարգելել</w:t>
      </w:r>
      <w:r w:rsidRPr="00774CBA">
        <w:rPr>
          <w:rFonts w:ascii="Sylfaen" w:hAnsi="Sylfaen" w:cs="Arial Armenian"/>
          <w:sz w:val="24"/>
          <w:szCs w:val="24"/>
        </w:rPr>
        <w:t>:</w:t>
      </w:r>
      <w:r w:rsidRPr="00774CBA">
        <w:rPr>
          <w:rFonts w:ascii="Sylfaen" w:hAnsi="Sylfaen" w:cs="Arial Armenian"/>
          <w:sz w:val="24"/>
          <w:szCs w:val="24"/>
          <w:lang w:val="hy-AM"/>
        </w:rPr>
        <w:t xml:space="preserve"> </w:t>
      </w:r>
      <w:r w:rsidRPr="00774CBA">
        <w:rPr>
          <w:rFonts w:ascii="Sylfaen" w:hAnsi="Sylfaen" w:cs="Sylfaen"/>
          <w:sz w:val="24"/>
          <w:szCs w:val="24"/>
          <w:lang w:val="hy-AM"/>
        </w:rPr>
        <w:t>Այդպիսի</w:t>
      </w:r>
      <w:r w:rsidRPr="00774CBA">
        <w:rPr>
          <w:rFonts w:ascii="Sylfaen" w:hAnsi="Sylfaen" w:cs="Arial Armenian"/>
          <w:sz w:val="24"/>
          <w:szCs w:val="24"/>
          <w:lang w:val="hy-AM"/>
        </w:rPr>
        <w:t xml:space="preserve"> </w:t>
      </w:r>
      <w:r w:rsidRPr="00774CBA">
        <w:rPr>
          <w:rFonts w:ascii="Sylfaen" w:hAnsi="Sylfaen" w:cs="Sylfaen"/>
          <w:sz w:val="24"/>
          <w:szCs w:val="24"/>
          <w:lang w:val="hy-AM"/>
        </w:rPr>
        <w:t>իրավիճակներ</w:t>
      </w:r>
      <w:r w:rsidRPr="00774CBA">
        <w:rPr>
          <w:rFonts w:ascii="Sylfaen" w:hAnsi="Sylfaen" w:cs="Arial Armenian"/>
          <w:sz w:val="24"/>
          <w:szCs w:val="24"/>
          <w:lang w:val="hy-AM"/>
        </w:rPr>
        <w:t xml:space="preserve"> </w:t>
      </w:r>
      <w:r w:rsidRPr="00774CBA">
        <w:rPr>
          <w:rFonts w:ascii="Sylfaen" w:hAnsi="Sylfaen" w:cs="Sylfaen"/>
          <w:sz w:val="24"/>
          <w:szCs w:val="24"/>
          <w:lang w:val="hy-AM"/>
        </w:rPr>
        <w:t>են</w:t>
      </w:r>
      <w:r w:rsidRPr="00774CBA">
        <w:rPr>
          <w:rFonts w:ascii="Sylfaen" w:hAnsi="Sylfaen" w:cs="Arial Armenian"/>
          <w:sz w:val="24"/>
          <w:szCs w:val="24"/>
          <w:lang w:val="hy-AM"/>
        </w:rPr>
        <w:t xml:space="preserve"> </w:t>
      </w:r>
      <w:r w:rsidRPr="00774CBA">
        <w:rPr>
          <w:rFonts w:ascii="Sylfaen" w:hAnsi="Sylfaen" w:cs="Sylfaen"/>
          <w:sz w:val="24"/>
          <w:szCs w:val="24"/>
          <w:lang w:val="hy-AM"/>
        </w:rPr>
        <w:t>երկրաշարժը</w:t>
      </w:r>
      <w:r w:rsidRPr="00774CBA">
        <w:rPr>
          <w:rFonts w:ascii="Sylfaen" w:hAnsi="Sylfaen" w:cs="Arial Armenian"/>
          <w:sz w:val="24"/>
          <w:szCs w:val="24"/>
          <w:lang w:val="hy-AM"/>
        </w:rPr>
        <w:t xml:space="preserve">, </w:t>
      </w:r>
      <w:r w:rsidRPr="00774CBA">
        <w:rPr>
          <w:rFonts w:ascii="Sylfaen" w:hAnsi="Sylfaen" w:cs="Sylfaen"/>
          <w:sz w:val="24"/>
          <w:szCs w:val="24"/>
          <w:lang w:val="hy-AM"/>
        </w:rPr>
        <w:t>ջրհեղեղը</w:t>
      </w:r>
      <w:r w:rsidRPr="00774CBA">
        <w:rPr>
          <w:rFonts w:ascii="Sylfaen" w:hAnsi="Sylfaen" w:cs="Arial Armenian"/>
          <w:sz w:val="24"/>
          <w:szCs w:val="24"/>
          <w:lang w:val="hy-AM"/>
        </w:rPr>
        <w:t xml:space="preserve">, </w:t>
      </w:r>
      <w:r w:rsidRPr="00774CBA">
        <w:rPr>
          <w:rFonts w:ascii="Sylfaen" w:hAnsi="Sylfaen" w:cs="Sylfaen"/>
          <w:sz w:val="24"/>
          <w:szCs w:val="24"/>
          <w:lang w:val="hy-AM"/>
        </w:rPr>
        <w:t>հրդեհը</w:t>
      </w:r>
      <w:r w:rsidRPr="00774CBA">
        <w:rPr>
          <w:rFonts w:ascii="Sylfaen" w:hAnsi="Sylfaen" w:cs="Arial Armenian"/>
          <w:sz w:val="24"/>
          <w:szCs w:val="24"/>
          <w:lang w:val="hy-AM"/>
        </w:rPr>
        <w:t xml:space="preserve">, </w:t>
      </w:r>
      <w:r w:rsidRPr="00774CBA">
        <w:rPr>
          <w:rFonts w:ascii="Sylfaen" w:hAnsi="Sylfaen" w:cs="Sylfaen"/>
          <w:sz w:val="24"/>
          <w:szCs w:val="24"/>
          <w:lang w:val="hy-AM"/>
        </w:rPr>
        <w:t>պատերազմը</w:t>
      </w:r>
      <w:r w:rsidRPr="00774CBA">
        <w:rPr>
          <w:rFonts w:ascii="Sylfaen" w:hAnsi="Sylfaen" w:cs="Arial Armenian"/>
          <w:sz w:val="24"/>
          <w:szCs w:val="24"/>
          <w:lang w:val="hy-AM"/>
        </w:rPr>
        <w:t xml:space="preserve">, </w:t>
      </w:r>
      <w:r w:rsidRPr="00774CBA">
        <w:rPr>
          <w:rFonts w:ascii="Sylfaen" w:hAnsi="Sylfaen" w:cs="Sylfaen"/>
          <w:sz w:val="24"/>
          <w:szCs w:val="24"/>
          <w:lang w:val="hy-AM"/>
        </w:rPr>
        <w:t>ռազմական</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արտակարգ</w:t>
      </w:r>
      <w:r w:rsidRPr="00774CBA">
        <w:rPr>
          <w:rFonts w:ascii="Sylfaen" w:hAnsi="Sylfaen" w:cs="Arial Armenian"/>
          <w:sz w:val="24"/>
          <w:szCs w:val="24"/>
          <w:lang w:val="hy-AM"/>
        </w:rPr>
        <w:t xml:space="preserve"> </w:t>
      </w:r>
      <w:r w:rsidRPr="00774CBA">
        <w:rPr>
          <w:rFonts w:ascii="Sylfaen" w:hAnsi="Sylfaen" w:cs="Sylfaen"/>
          <w:sz w:val="24"/>
          <w:szCs w:val="24"/>
          <w:lang w:val="hy-AM"/>
        </w:rPr>
        <w:t>դրություն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հայտարարելը</w:t>
      </w:r>
      <w:r w:rsidRPr="00774CBA">
        <w:rPr>
          <w:rFonts w:ascii="Sylfaen" w:hAnsi="Sylfaen" w:cs="Arial Armenian"/>
          <w:sz w:val="24"/>
          <w:szCs w:val="24"/>
          <w:lang w:val="hy-AM"/>
        </w:rPr>
        <w:t xml:space="preserve">, </w:t>
      </w:r>
      <w:r w:rsidRPr="00774CBA">
        <w:rPr>
          <w:rFonts w:ascii="Sylfaen" w:hAnsi="Sylfaen" w:cs="Sylfaen"/>
          <w:sz w:val="24"/>
          <w:szCs w:val="24"/>
          <w:lang w:val="hy-AM"/>
        </w:rPr>
        <w:t>քաղաքական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հուզումները</w:t>
      </w:r>
      <w:r w:rsidRPr="00774CBA">
        <w:rPr>
          <w:rFonts w:ascii="Sylfaen" w:hAnsi="Sylfaen" w:cs="Arial Armenian"/>
          <w:sz w:val="24"/>
          <w:szCs w:val="24"/>
          <w:lang w:val="hy-AM"/>
        </w:rPr>
        <w:t>, գ</w:t>
      </w:r>
      <w:r w:rsidRPr="00774CBA">
        <w:rPr>
          <w:rFonts w:ascii="Sylfaen" w:hAnsi="Sylfaen" w:cs="Sylfaen"/>
          <w:sz w:val="24"/>
          <w:szCs w:val="24"/>
          <w:lang w:val="hy-AM"/>
        </w:rPr>
        <w:t>ործադուլները</w:t>
      </w:r>
      <w:r w:rsidRPr="00774CBA">
        <w:rPr>
          <w:rFonts w:ascii="Sylfaen" w:hAnsi="Sylfaen" w:cs="Arial Armenian"/>
          <w:sz w:val="24"/>
          <w:szCs w:val="24"/>
          <w:lang w:val="hy-AM"/>
        </w:rPr>
        <w:t xml:space="preserve">, </w:t>
      </w:r>
      <w:r w:rsidRPr="00774CBA">
        <w:rPr>
          <w:rFonts w:ascii="Sylfaen" w:hAnsi="Sylfaen" w:cs="Sylfaen"/>
          <w:sz w:val="24"/>
          <w:szCs w:val="24"/>
          <w:lang w:val="hy-AM"/>
        </w:rPr>
        <w:t>հաղորդակցության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միջոցների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աշխատանքի</w:t>
      </w:r>
      <w:r w:rsidRPr="00774CBA">
        <w:rPr>
          <w:rFonts w:ascii="Sylfaen" w:hAnsi="Sylfaen" w:cs="Arial Armenian"/>
          <w:sz w:val="24"/>
          <w:szCs w:val="24"/>
          <w:lang w:val="hy-AM"/>
        </w:rPr>
        <w:t xml:space="preserve"> </w:t>
      </w:r>
      <w:r w:rsidRPr="00774CBA">
        <w:rPr>
          <w:rFonts w:ascii="Sylfaen" w:hAnsi="Sylfaen" w:cs="Sylfaen"/>
          <w:sz w:val="24"/>
          <w:szCs w:val="24"/>
          <w:lang w:val="hy-AM"/>
        </w:rPr>
        <w:t>դադարեցումը</w:t>
      </w:r>
      <w:r w:rsidRPr="00774CBA">
        <w:rPr>
          <w:rFonts w:ascii="Sylfaen" w:hAnsi="Sylfaen" w:cs="Arial Armenian"/>
          <w:sz w:val="24"/>
          <w:szCs w:val="24"/>
          <w:lang w:val="hy-AM"/>
        </w:rPr>
        <w:t xml:space="preserve">, </w:t>
      </w:r>
      <w:r w:rsidRPr="00774CBA">
        <w:rPr>
          <w:rFonts w:ascii="Sylfaen" w:hAnsi="Sylfaen" w:cs="Sylfaen"/>
          <w:sz w:val="24"/>
          <w:szCs w:val="24"/>
          <w:lang w:val="hy-AM"/>
        </w:rPr>
        <w:t>պետական</w:t>
      </w:r>
      <w:r w:rsidRPr="00774CBA">
        <w:rPr>
          <w:rFonts w:ascii="Sylfaen" w:hAnsi="Sylfaen" w:cs="Arial Armenian"/>
          <w:sz w:val="24"/>
          <w:szCs w:val="24"/>
          <w:lang w:val="hy-AM"/>
        </w:rPr>
        <w:t xml:space="preserve"> </w:t>
      </w:r>
      <w:r w:rsidRPr="00774CBA">
        <w:rPr>
          <w:rFonts w:ascii="Sylfaen" w:hAnsi="Sylfaen" w:cs="Sylfaen"/>
          <w:sz w:val="24"/>
          <w:szCs w:val="24"/>
          <w:lang w:val="hy-AM"/>
        </w:rPr>
        <w:t>մարմինների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ակտերը</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այլն</w:t>
      </w:r>
      <w:r w:rsidRPr="00774CBA">
        <w:rPr>
          <w:rFonts w:ascii="Sylfaen" w:hAnsi="Sylfaen" w:cs="Arial Armenian"/>
          <w:sz w:val="24"/>
          <w:szCs w:val="24"/>
          <w:lang w:val="hy-AM"/>
        </w:rPr>
        <w:t xml:space="preserve">, </w:t>
      </w:r>
      <w:r w:rsidRPr="00774CBA">
        <w:rPr>
          <w:rFonts w:ascii="Sylfaen" w:hAnsi="Sylfaen" w:cs="Sylfaen"/>
          <w:sz w:val="24"/>
          <w:szCs w:val="24"/>
          <w:lang w:val="hy-AM"/>
        </w:rPr>
        <w:t>որոնք</w:t>
      </w:r>
      <w:r w:rsidRPr="00774CBA">
        <w:rPr>
          <w:rFonts w:ascii="Sylfaen" w:hAnsi="Sylfaen" w:cs="Arial Armenian"/>
          <w:sz w:val="24"/>
          <w:szCs w:val="24"/>
          <w:lang w:val="hy-AM"/>
        </w:rPr>
        <w:t xml:space="preserve"> </w:t>
      </w:r>
      <w:r w:rsidRPr="00774CBA">
        <w:rPr>
          <w:rFonts w:ascii="Sylfaen" w:hAnsi="Sylfaen" w:cs="Sylfaen"/>
          <w:sz w:val="24"/>
          <w:szCs w:val="24"/>
          <w:lang w:val="hy-AM"/>
        </w:rPr>
        <w:t>անհնարին</w:t>
      </w:r>
      <w:r w:rsidRPr="00774CBA">
        <w:rPr>
          <w:rFonts w:ascii="Sylfaen" w:hAnsi="Sylfaen" w:cs="Arial Armenian"/>
          <w:sz w:val="24"/>
          <w:szCs w:val="24"/>
          <w:lang w:val="hy-AM"/>
        </w:rPr>
        <w:t xml:space="preserve"> </w:t>
      </w:r>
      <w:r w:rsidRPr="00774CBA">
        <w:rPr>
          <w:rFonts w:ascii="Sylfaen" w:hAnsi="Sylfaen" w:cs="Sylfaen"/>
          <w:sz w:val="24"/>
          <w:szCs w:val="24"/>
          <w:lang w:val="hy-AM"/>
        </w:rPr>
        <w:t>են</w:t>
      </w:r>
      <w:r w:rsidRPr="00774CBA">
        <w:rPr>
          <w:rFonts w:ascii="Sylfaen" w:hAnsi="Sylfaen" w:cs="Arial Armenian"/>
          <w:sz w:val="24"/>
          <w:szCs w:val="24"/>
          <w:lang w:val="hy-AM"/>
        </w:rPr>
        <w:t xml:space="preserve"> </w:t>
      </w:r>
      <w:r w:rsidRPr="00774CBA">
        <w:rPr>
          <w:rFonts w:ascii="Sylfaen" w:hAnsi="Sylfaen" w:cs="Sylfaen"/>
          <w:sz w:val="24"/>
          <w:szCs w:val="24"/>
          <w:lang w:val="hy-AM"/>
        </w:rPr>
        <w:lastRenderedPageBreak/>
        <w:t>դարձնում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սույն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պայմանագրով</w:t>
      </w:r>
      <w:r w:rsidRPr="00774CBA">
        <w:rPr>
          <w:rFonts w:ascii="Sylfaen" w:hAnsi="Sylfaen" w:cs="Arial Armenian"/>
          <w:sz w:val="24"/>
          <w:szCs w:val="24"/>
          <w:lang w:val="hy-AM"/>
        </w:rPr>
        <w:t xml:space="preserve"> </w:t>
      </w:r>
      <w:r w:rsidRPr="00774CBA">
        <w:rPr>
          <w:rFonts w:ascii="Sylfaen" w:hAnsi="Sylfaen" w:cs="Sylfaen"/>
          <w:sz w:val="24"/>
          <w:szCs w:val="24"/>
          <w:lang w:val="hy-AM"/>
        </w:rPr>
        <w:t>պարտավորությունների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կատարումը</w:t>
      </w:r>
      <w:r w:rsidRPr="00774CBA">
        <w:rPr>
          <w:rFonts w:ascii="Sylfaen" w:hAnsi="Sylfaen" w:cs="Arial Armenian"/>
          <w:sz w:val="24"/>
          <w:szCs w:val="24"/>
        </w:rPr>
        <w:t>:</w:t>
      </w:r>
      <w:r w:rsidRPr="00774CBA">
        <w:rPr>
          <w:rFonts w:ascii="Sylfaen" w:hAnsi="Sylfaen" w:cs="Arial Armenian"/>
          <w:sz w:val="24"/>
          <w:szCs w:val="24"/>
          <w:lang w:val="hy-AM"/>
        </w:rPr>
        <w:t xml:space="preserve"> </w:t>
      </w:r>
      <w:r w:rsidRPr="00774CBA">
        <w:rPr>
          <w:rFonts w:ascii="Sylfaen" w:hAnsi="Sylfaen" w:cs="Sylfaen"/>
          <w:sz w:val="24"/>
          <w:szCs w:val="24"/>
          <w:lang w:val="hy-AM"/>
        </w:rPr>
        <w:t>Եթե</w:t>
      </w:r>
      <w:r w:rsidRPr="00774CBA">
        <w:rPr>
          <w:rFonts w:ascii="Sylfaen" w:hAnsi="Sylfaen" w:cs="Arial Armenian"/>
          <w:sz w:val="24"/>
          <w:szCs w:val="24"/>
          <w:lang w:val="hy-AM"/>
        </w:rPr>
        <w:t xml:space="preserve"> </w:t>
      </w:r>
      <w:r w:rsidRPr="00774CBA">
        <w:rPr>
          <w:rFonts w:ascii="Sylfaen" w:hAnsi="Sylfaen" w:cs="Sylfaen"/>
          <w:sz w:val="24"/>
          <w:szCs w:val="24"/>
          <w:lang w:val="hy-AM"/>
        </w:rPr>
        <w:t>արտակար</w:t>
      </w:r>
      <w:r w:rsidRPr="00774CBA">
        <w:rPr>
          <w:rFonts w:ascii="Sylfaen" w:hAnsi="Sylfaen" w:cs="Arial Armenian"/>
          <w:sz w:val="24"/>
          <w:szCs w:val="24"/>
          <w:lang w:val="hy-AM"/>
        </w:rPr>
        <w:t xml:space="preserve">գ </w:t>
      </w:r>
      <w:r w:rsidRPr="00774CBA">
        <w:rPr>
          <w:rFonts w:ascii="Sylfaen" w:hAnsi="Sylfaen" w:cs="Sylfaen"/>
          <w:sz w:val="24"/>
          <w:szCs w:val="24"/>
          <w:lang w:val="hy-AM"/>
        </w:rPr>
        <w:t>ուժի</w:t>
      </w:r>
      <w:r w:rsidRPr="00774CBA">
        <w:rPr>
          <w:rFonts w:ascii="Sylfaen" w:hAnsi="Sylfaen" w:cs="Arial Armenian"/>
          <w:sz w:val="24"/>
          <w:szCs w:val="24"/>
          <w:lang w:val="hy-AM"/>
        </w:rPr>
        <w:t xml:space="preserve"> </w:t>
      </w:r>
      <w:r w:rsidRPr="00774CBA">
        <w:rPr>
          <w:rFonts w:ascii="Sylfaen" w:hAnsi="Sylfaen" w:cs="Sylfaen"/>
          <w:sz w:val="24"/>
          <w:szCs w:val="24"/>
          <w:lang w:val="hy-AM"/>
        </w:rPr>
        <w:t>ազդեցությունը</w:t>
      </w:r>
      <w:r w:rsidRPr="00774CBA">
        <w:rPr>
          <w:rFonts w:ascii="Sylfaen" w:hAnsi="Sylfaen" w:cs="Arial Armenian"/>
          <w:sz w:val="24"/>
          <w:szCs w:val="24"/>
          <w:lang w:val="hy-AM"/>
        </w:rPr>
        <w:t xml:space="preserve"> </w:t>
      </w:r>
      <w:r w:rsidRPr="00774CBA">
        <w:rPr>
          <w:rFonts w:ascii="Sylfaen" w:hAnsi="Sylfaen" w:cs="Sylfaen"/>
          <w:sz w:val="24"/>
          <w:szCs w:val="24"/>
          <w:lang w:val="hy-AM"/>
        </w:rPr>
        <w:t>շարունակվում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3 (</w:t>
      </w:r>
      <w:r w:rsidRPr="00774CBA">
        <w:rPr>
          <w:rFonts w:ascii="Sylfaen" w:hAnsi="Sylfaen" w:cs="Sylfaen"/>
          <w:sz w:val="24"/>
          <w:szCs w:val="24"/>
          <w:lang w:val="hy-AM"/>
        </w:rPr>
        <w:t>երեք</w:t>
      </w:r>
      <w:r w:rsidRPr="00774CBA">
        <w:rPr>
          <w:rFonts w:ascii="Sylfaen" w:hAnsi="Sylfaen" w:cs="Arial Armenian"/>
          <w:sz w:val="24"/>
          <w:szCs w:val="24"/>
          <w:lang w:val="hy-AM"/>
        </w:rPr>
        <w:t xml:space="preserve">) </w:t>
      </w:r>
      <w:r w:rsidRPr="00774CBA">
        <w:rPr>
          <w:rFonts w:ascii="Sylfaen" w:hAnsi="Sylfaen" w:cs="Sylfaen"/>
          <w:sz w:val="24"/>
          <w:szCs w:val="24"/>
          <w:lang w:val="hy-AM"/>
        </w:rPr>
        <w:t>ամսից</w:t>
      </w:r>
      <w:r w:rsidRPr="00774CBA">
        <w:rPr>
          <w:rFonts w:ascii="Sylfaen" w:hAnsi="Sylfaen" w:cs="Arial Armenian"/>
          <w:sz w:val="24"/>
          <w:szCs w:val="24"/>
          <w:lang w:val="hy-AM"/>
        </w:rPr>
        <w:t xml:space="preserve"> </w:t>
      </w:r>
      <w:r w:rsidRPr="00774CBA">
        <w:rPr>
          <w:rFonts w:ascii="Sylfaen" w:hAnsi="Sylfaen" w:cs="Sylfaen"/>
          <w:sz w:val="24"/>
          <w:szCs w:val="24"/>
          <w:lang w:val="hy-AM"/>
        </w:rPr>
        <w:t>ավելի</w:t>
      </w:r>
      <w:r w:rsidRPr="00774CBA">
        <w:rPr>
          <w:rFonts w:ascii="Sylfaen" w:hAnsi="Sylfaen" w:cs="Arial Armenian"/>
          <w:sz w:val="24"/>
          <w:szCs w:val="24"/>
          <w:lang w:val="hy-AM"/>
        </w:rPr>
        <w:t xml:space="preserve">, </w:t>
      </w:r>
      <w:r w:rsidRPr="00774CBA">
        <w:rPr>
          <w:rFonts w:ascii="Sylfaen" w:hAnsi="Sylfaen" w:cs="Sylfaen"/>
          <w:sz w:val="24"/>
          <w:szCs w:val="24"/>
          <w:lang w:val="hy-AM"/>
        </w:rPr>
        <w:t>ապա</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կողմերից</w:t>
      </w:r>
      <w:r w:rsidRPr="00774CBA">
        <w:rPr>
          <w:rFonts w:ascii="Sylfaen" w:hAnsi="Sylfaen" w:cs="Arial Armenian"/>
          <w:sz w:val="24"/>
          <w:szCs w:val="24"/>
          <w:lang w:val="hy-AM"/>
        </w:rPr>
        <w:t xml:space="preserve"> </w:t>
      </w:r>
      <w:r w:rsidRPr="00774CBA">
        <w:rPr>
          <w:rFonts w:ascii="Sylfaen" w:hAnsi="Sylfaen" w:cs="Sylfaen"/>
          <w:sz w:val="24"/>
          <w:szCs w:val="24"/>
          <w:lang w:val="hy-AM"/>
        </w:rPr>
        <w:t>յուրաքանչյուրն</w:t>
      </w:r>
      <w:r w:rsidRPr="00774CBA">
        <w:rPr>
          <w:rFonts w:ascii="Sylfaen" w:hAnsi="Sylfaen" w:cs="Arial Armenian"/>
          <w:sz w:val="24"/>
          <w:szCs w:val="24"/>
          <w:lang w:val="hy-AM"/>
        </w:rPr>
        <w:t xml:space="preserve"> </w:t>
      </w:r>
      <w:r w:rsidRPr="00774CBA">
        <w:rPr>
          <w:rFonts w:ascii="Sylfaen" w:hAnsi="Sylfaen" w:cs="Sylfaen"/>
          <w:sz w:val="24"/>
          <w:szCs w:val="24"/>
          <w:lang w:val="hy-AM"/>
        </w:rPr>
        <w:t>իրավունք</w:t>
      </w:r>
      <w:r w:rsidRPr="00774CBA">
        <w:rPr>
          <w:rFonts w:ascii="Sylfaen" w:hAnsi="Sylfaen" w:cs="Arial Armenian"/>
          <w:sz w:val="24"/>
          <w:szCs w:val="24"/>
          <w:lang w:val="hy-AM"/>
        </w:rPr>
        <w:t xml:space="preserve"> </w:t>
      </w:r>
      <w:r w:rsidRPr="00774CBA">
        <w:rPr>
          <w:rFonts w:ascii="Sylfaen" w:hAnsi="Sylfaen" w:cs="Sylfaen"/>
          <w:sz w:val="24"/>
          <w:szCs w:val="24"/>
          <w:lang w:val="hy-AM"/>
        </w:rPr>
        <w:t>ունի</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լուծել</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w:t>
      </w:r>
      <w:r w:rsidRPr="00774CBA">
        <w:rPr>
          <w:rFonts w:ascii="Sylfaen" w:hAnsi="Sylfaen" w:cs="Arial Armenian"/>
          <w:sz w:val="24"/>
          <w:szCs w:val="24"/>
          <w:lang w:val="hy-AM"/>
        </w:rPr>
        <w:t>գ</w:t>
      </w:r>
      <w:r w:rsidRPr="00774CBA">
        <w:rPr>
          <w:rFonts w:ascii="Sylfaen" w:hAnsi="Sylfaen" w:cs="Sylfaen"/>
          <w:sz w:val="24"/>
          <w:szCs w:val="24"/>
          <w:lang w:val="hy-AM"/>
        </w:rPr>
        <w:t>իրը</w:t>
      </w:r>
      <w:r w:rsidRPr="00774CBA">
        <w:rPr>
          <w:rFonts w:ascii="Sylfaen" w:hAnsi="Sylfaen" w:cs="Arial Armenian"/>
          <w:sz w:val="24"/>
          <w:szCs w:val="24"/>
        </w:rPr>
        <w:t>՝</w:t>
      </w:r>
      <w:r w:rsidRPr="00774CBA">
        <w:rPr>
          <w:rFonts w:ascii="Sylfaen" w:hAnsi="Sylfaen" w:cs="Arial Armenian"/>
          <w:sz w:val="24"/>
          <w:szCs w:val="24"/>
          <w:lang w:val="hy-AM"/>
        </w:rPr>
        <w:t xml:space="preserve"> </w:t>
      </w:r>
      <w:r w:rsidRPr="00774CBA">
        <w:rPr>
          <w:rFonts w:ascii="Sylfaen" w:hAnsi="Sylfaen" w:cs="Sylfaen"/>
          <w:sz w:val="24"/>
          <w:szCs w:val="24"/>
          <w:lang w:val="hy-AM"/>
        </w:rPr>
        <w:t>այդ</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նախապես</w:t>
      </w:r>
      <w:r w:rsidRPr="00774CBA">
        <w:rPr>
          <w:rFonts w:ascii="Sylfaen" w:hAnsi="Sylfaen" w:cs="Arial Armenian"/>
          <w:sz w:val="24"/>
          <w:szCs w:val="24"/>
          <w:lang w:val="hy-AM"/>
        </w:rPr>
        <w:t xml:space="preserve"> </w:t>
      </w:r>
      <w:r w:rsidRPr="00774CBA">
        <w:rPr>
          <w:rFonts w:ascii="Sylfaen" w:hAnsi="Sylfaen" w:cs="Sylfaen"/>
          <w:sz w:val="24"/>
          <w:szCs w:val="24"/>
          <w:lang w:val="hy-AM"/>
        </w:rPr>
        <w:t>տեղյակ</w:t>
      </w:r>
      <w:r w:rsidRPr="00774CBA">
        <w:rPr>
          <w:rFonts w:ascii="Sylfaen" w:hAnsi="Sylfaen" w:cs="Arial Armenian"/>
          <w:sz w:val="24"/>
          <w:szCs w:val="24"/>
          <w:lang w:val="hy-AM"/>
        </w:rPr>
        <w:t xml:space="preserve"> </w:t>
      </w:r>
      <w:r w:rsidRPr="00774CBA">
        <w:rPr>
          <w:rFonts w:ascii="Sylfaen" w:hAnsi="Sylfaen" w:cs="Sylfaen"/>
          <w:sz w:val="24"/>
          <w:szCs w:val="24"/>
          <w:lang w:val="hy-AM"/>
        </w:rPr>
        <w:t>պահելով</w:t>
      </w:r>
      <w:r w:rsidRPr="00774CBA">
        <w:rPr>
          <w:rFonts w:ascii="Sylfaen" w:hAnsi="Sylfaen" w:cs="Arial Armenian"/>
          <w:sz w:val="24"/>
          <w:szCs w:val="24"/>
          <w:lang w:val="hy-AM"/>
        </w:rPr>
        <w:t xml:space="preserve"> </w:t>
      </w:r>
      <w:r w:rsidRPr="00774CBA">
        <w:rPr>
          <w:rFonts w:ascii="Sylfaen" w:hAnsi="Sylfaen" w:cs="Sylfaen"/>
          <w:sz w:val="24"/>
          <w:szCs w:val="24"/>
          <w:lang w:val="hy-AM"/>
        </w:rPr>
        <w:t>մյուս</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կողմին</w:t>
      </w:r>
      <w:r w:rsidRPr="00774CBA">
        <w:rPr>
          <w:rFonts w:ascii="Sylfaen" w:hAnsi="Sylfaen" w:cs="Sylfaen"/>
          <w:sz w:val="24"/>
          <w:szCs w:val="24"/>
        </w:rPr>
        <w:t>:</w:t>
      </w:r>
    </w:p>
    <w:p w:rsidR="00360457" w:rsidRPr="00774CBA" w:rsidRDefault="00360457" w:rsidP="00360457">
      <w:pPr>
        <w:pStyle w:val="ListParagraph"/>
        <w:numPr>
          <w:ilvl w:val="0"/>
          <w:numId w:val="3"/>
        </w:numPr>
        <w:spacing w:line="240" w:lineRule="auto"/>
        <w:jc w:val="center"/>
        <w:rPr>
          <w:rFonts w:ascii="Sylfaen" w:hAnsi="Sylfaen"/>
          <w:b/>
          <w:sz w:val="24"/>
          <w:szCs w:val="24"/>
        </w:rPr>
      </w:pPr>
      <w:r w:rsidRPr="00774CBA">
        <w:rPr>
          <w:rFonts w:ascii="Sylfaen" w:hAnsi="Sylfaen"/>
          <w:b/>
          <w:sz w:val="24"/>
          <w:szCs w:val="24"/>
        </w:rPr>
        <w:t>Այլ պայմաններ</w:t>
      </w:r>
    </w:p>
    <w:p w:rsidR="00360457" w:rsidRPr="00774CBA" w:rsidRDefault="00360457" w:rsidP="00360457">
      <w:pPr>
        <w:pStyle w:val="ListParagraph"/>
        <w:numPr>
          <w:ilvl w:val="1"/>
          <w:numId w:val="3"/>
        </w:numPr>
        <w:spacing w:line="240" w:lineRule="auto"/>
        <w:ind w:left="0" w:firstLine="720"/>
        <w:jc w:val="both"/>
        <w:rPr>
          <w:rFonts w:ascii="Sylfaen" w:hAnsi="Sylfaen"/>
          <w:b/>
          <w:sz w:val="24"/>
          <w:szCs w:val="24"/>
        </w:rPr>
      </w:pPr>
      <w:r w:rsidRPr="00774CBA">
        <w:rPr>
          <w:rFonts w:ascii="Sylfaen" w:hAnsi="Sylfaen"/>
          <w:sz w:val="24"/>
          <w:szCs w:val="24"/>
        </w:rPr>
        <w:t>Սույն պայմանագիրն ուժի մեջ է մտնում կողմերի ստորագրման պահից և գործում է մինչև 201</w:t>
      </w:r>
      <w:r w:rsidR="009C0466">
        <w:rPr>
          <w:rFonts w:ascii="Sylfaen" w:hAnsi="Sylfaen"/>
          <w:sz w:val="24"/>
          <w:szCs w:val="24"/>
        </w:rPr>
        <w:t>5</w:t>
      </w:r>
      <w:r w:rsidRPr="00774CBA">
        <w:rPr>
          <w:rFonts w:ascii="Sylfaen" w:hAnsi="Sylfaen"/>
          <w:sz w:val="24"/>
          <w:szCs w:val="24"/>
        </w:rPr>
        <w:t xml:space="preserve"> թվականի դեկտեմբերի </w:t>
      </w:r>
      <w:r w:rsidR="009C0466">
        <w:rPr>
          <w:rFonts w:ascii="Sylfaen" w:hAnsi="Sylfaen"/>
          <w:sz w:val="24"/>
          <w:szCs w:val="24"/>
        </w:rPr>
        <w:t>30</w:t>
      </w:r>
      <w:r w:rsidRPr="00774CBA">
        <w:rPr>
          <w:rFonts w:ascii="Sylfaen" w:hAnsi="Sylfaen"/>
          <w:sz w:val="24"/>
          <w:szCs w:val="24"/>
        </w:rPr>
        <w:t>-ը:</w:t>
      </w:r>
    </w:p>
    <w:p w:rsidR="00360457" w:rsidRPr="00774CBA" w:rsidRDefault="00360457" w:rsidP="00360457">
      <w:pPr>
        <w:pStyle w:val="ListParagraph"/>
        <w:numPr>
          <w:ilvl w:val="1"/>
          <w:numId w:val="3"/>
        </w:numPr>
        <w:spacing w:line="240" w:lineRule="auto"/>
        <w:ind w:left="0" w:firstLine="720"/>
        <w:jc w:val="both"/>
        <w:rPr>
          <w:rFonts w:ascii="Sylfaen" w:hAnsi="Sylfaen" w:cs="TimesArmenianPSMT"/>
          <w:sz w:val="24"/>
          <w:szCs w:val="24"/>
          <w:lang w:val="hy-AM"/>
        </w:rPr>
      </w:pPr>
      <w:r w:rsidRPr="00774CBA">
        <w:rPr>
          <w:rFonts w:ascii="Sylfaen" w:hAnsi="Sylfaen" w:cs="Sylfaen"/>
          <w:sz w:val="24"/>
          <w:szCs w:val="24"/>
          <w:lang w:val="hy-AM"/>
        </w:rPr>
        <w:t>Այն</w:t>
      </w:r>
      <w:r w:rsidRPr="00774CBA">
        <w:rPr>
          <w:rFonts w:ascii="Sylfaen" w:hAnsi="Sylfaen" w:cs="Arial Armenian"/>
          <w:sz w:val="24"/>
          <w:szCs w:val="24"/>
          <w:lang w:val="hy-AM"/>
        </w:rPr>
        <w:t xml:space="preserve"> </w:t>
      </w:r>
      <w:r w:rsidRPr="00774CBA">
        <w:rPr>
          <w:rFonts w:ascii="Sylfaen" w:hAnsi="Sylfaen" w:cs="Sylfaen"/>
          <w:sz w:val="24"/>
          <w:szCs w:val="24"/>
          <w:lang w:val="hy-AM"/>
        </w:rPr>
        <w:t>դեպքում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երբ</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օրենքով</w:t>
      </w:r>
      <w:r w:rsidRPr="00774CBA">
        <w:rPr>
          <w:rFonts w:ascii="Sylfaen" w:hAnsi="Sylfaen" w:cs="Arial Armenian"/>
          <w:sz w:val="24"/>
          <w:szCs w:val="24"/>
          <w:lang w:val="hy-AM"/>
        </w:rPr>
        <w:t xml:space="preserve"> </w:t>
      </w:r>
      <w:r w:rsidRPr="00774CBA">
        <w:rPr>
          <w:rFonts w:ascii="Sylfaen" w:hAnsi="Sylfaen" w:cs="Sylfaen"/>
          <w:sz w:val="24"/>
          <w:szCs w:val="24"/>
          <w:lang w:val="hy-AM"/>
        </w:rPr>
        <w:t>նախատեսված</w:t>
      </w:r>
      <w:r w:rsidRPr="00774CBA">
        <w:rPr>
          <w:rFonts w:ascii="Sylfaen" w:hAnsi="Sylfaen" w:cs="Arial Armenian"/>
          <w:sz w:val="24"/>
          <w:szCs w:val="24"/>
          <w:lang w:val="hy-AM"/>
        </w:rPr>
        <w:t xml:space="preserve"> </w:t>
      </w:r>
      <w:r w:rsidRPr="00774CBA">
        <w:rPr>
          <w:rFonts w:ascii="Sylfaen" w:hAnsi="Sylfaen" w:cs="Sylfaen"/>
          <w:sz w:val="24"/>
          <w:szCs w:val="24"/>
          <w:lang w:val="hy-AM"/>
        </w:rPr>
        <w:t>կարգով</w:t>
      </w:r>
      <w:r w:rsidRPr="00774CBA">
        <w:rPr>
          <w:rFonts w:ascii="Sylfaen" w:hAnsi="Sylfaen" w:cs="Arial Armenian"/>
          <w:sz w:val="24"/>
          <w:szCs w:val="24"/>
          <w:lang w:val="hy-AM"/>
        </w:rPr>
        <w:t xml:space="preserve"> գ</w:t>
      </w:r>
      <w:r w:rsidRPr="00774CBA">
        <w:rPr>
          <w:rFonts w:ascii="Sylfaen" w:hAnsi="Sylfaen" w:cs="Sylfaen"/>
          <w:sz w:val="24"/>
          <w:szCs w:val="24"/>
          <w:lang w:val="hy-AM"/>
        </w:rPr>
        <w:t>նումների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պահանջների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կատարման</w:t>
      </w:r>
      <w:r w:rsidRPr="00774CBA">
        <w:rPr>
          <w:rFonts w:ascii="Sylfaen" w:hAnsi="Sylfaen" w:cs="Arial Armenian"/>
          <w:sz w:val="24"/>
          <w:szCs w:val="24"/>
          <w:lang w:val="hy-AM"/>
        </w:rPr>
        <w:t xml:space="preserve"> </w:t>
      </w:r>
      <w:r w:rsidRPr="00774CBA">
        <w:rPr>
          <w:rFonts w:ascii="Sylfaen" w:hAnsi="Sylfaen" w:cs="Arial Armenian"/>
          <w:sz w:val="24"/>
          <w:szCs w:val="24"/>
        </w:rPr>
        <w:t xml:space="preserve">հսկողության և </w:t>
      </w:r>
      <w:r w:rsidRPr="00774CBA">
        <w:rPr>
          <w:rFonts w:ascii="Sylfaen" w:hAnsi="Sylfaen" w:cs="Arial Armenian"/>
          <w:sz w:val="24"/>
          <w:szCs w:val="24"/>
          <w:lang w:val="hy-AM"/>
        </w:rPr>
        <w:t>(</w:t>
      </w:r>
      <w:r w:rsidRPr="00774CBA">
        <w:rPr>
          <w:rFonts w:ascii="Sylfaen" w:hAnsi="Sylfaen" w:cs="Sylfaen"/>
          <w:sz w:val="24"/>
          <w:szCs w:val="24"/>
        </w:rPr>
        <w:t>կամ</w:t>
      </w:r>
      <w:r w:rsidRPr="00774CBA">
        <w:rPr>
          <w:rFonts w:ascii="Sylfaen" w:hAnsi="Sylfaen" w:cs="Arial Armenian"/>
          <w:sz w:val="24"/>
          <w:szCs w:val="24"/>
          <w:lang w:val="hy-AM"/>
        </w:rPr>
        <w:t>)</w:t>
      </w:r>
      <w:r w:rsidRPr="00774CBA">
        <w:rPr>
          <w:rFonts w:ascii="Sylfaen" w:hAnsi="Sylfaen" w:cs="Arial Armenian"/>
          <w:sz w:val="24"/>
          <w:szCs w:val="24"/>
        </w:rPr>
        <w:t xml:space="preserve"> </w:t>
      </w:r>
      <w:r w:rsidRPr="00774CBA">
        <w:rPr>
          <w:rFonts w:ascii="Sylfaen" w:hAnsi="Sylfaen" w:cs="Sylfaen"/>
          <w:sz w:val="24"/>
          <w:szCs w:val="24"/>
          <w:lang w:val="hy-AM"/>
        </w:rPr>
        <w:t>վերահսկողության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lang w:val="hy-AM"/>
        </w:rPr>
        <w:t>բողոքների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քննության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արդյունքում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արձանագրվում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w:t>
      </w:r>
      <w:r w:rsidRPr="00774CBA">
        <w:rPr>
          <w:rFonts w:ascii="Sylfaen" w:hAnsi="Sylfaen" w:cs="TimesArmenianPSMT"/>
          <w:sz w:val="24"/>
          <w:szCs w:val="24"/>
          <w:lang w:val="hy-AM"/>
        </w:rPr>
        <w:t xml:space="preserve"> </w:t>
      </w:r>
      <w:r w:rsidRPr="00774CBA">
        <w:rPr>
          <w:rFonts w:ascii="Sylfaen" w:hAnsi="Sylfaen" w:cs="Sylfaen"/>
          <w:sz w:val="24"/>
          <w:szCs w:val="24"/>
          <w:lang w:val="hy-AM"/>
        </w:rPr>
        <w:t>որ</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գ</w:t>
      </w:r>
      <w:r w:rsidRPr="00774CBA">
        <w:rPr>
          <w:rFonts w:ascii="Sylfaen" w:hAnsi="Sylfaen" w:cs="Sylfaen"/>
          <w:sz w:val="24"/>
          <w:szCs w:val="24"/>
          <w:lang w:val="hy-AM"/>
        </w:rPr>
        <w:t>ործընթացում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մինչև</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կնքումը</w:t>
      </w:r>
      <w:r w:rsidRPr="00774CBA">
        <w:rPr>
          <w:rFonts w:ascii="Sylfaen" w:hAnsi="Sylfaen" w:cs="Arial Armenian"/>
          <w:sz w:val="24"/>
          <w:szCs w:val="24"/>
          <w:lang w:val="hy-AM"/>
        </w:rPr>
        <w:t xml:space="preserve"> </w:t>
      </w:r>
      <w:r w:rsidRPr="00774CBA">
        <w:rPr>
          <w:rFonts w:ascii="Sylfaen" w:hAnsi="Sylfaen" w:cs="Sylfaen"/>
          <w:sz w:val="24"/>
          <w:szCs w:val="24"/>
        </w:rPr>
        <w:t>Կ</w:t>
      </w:r>
      <w:r w:rsidRPr="00774CBA">
        <w:rPr>
          <w:rFonts w:ascii="Sylfaen" w:hAnsi="Sylfaen" w:cs="Sylfaen"/>
          <w:sz w:val="24"/>
          <w:szCs w:val="24"/>
          <w:lang w:val="hy-AM"/>
        </w:rPr>
        <w:t>ատարողը</w:t>
      </w:r>
      <w:r w:rsidRPr="00774CBA">
        <w:rPr>
          <w:rFonts w:ascii="Sylfaen" w:hAnsi="Sylfaen" w:cs="Arial Armenian"/>
          <w:sz w:val="24"/>
          <w:szCs w:val="24"/>
          <w:lang w:val="hy-AM"/>
        </w:rPr>
        <w:t xml:space="preserve"> </w:t>
      </w:r>
      <w:r w:rsidRPr="00774CBA">
        <w:rPr>
          <w:rFonts w:ascii="Sylfaen" w:hAnsi="Sylfaen" w:cs="Sylfaen"/>
          <w:sz w:val="24"/>
          <w:szCs w:val="24"/>
          <w:lang w:val="hy-AM"/>
        </w:rPr>
        <w:t>ներկայացրել</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կեղծ</w:t>
      </w:r>
      <w:r w:rsidRPr="00774CBA">
        <w:rPr>
          <w:rFonts w:ascii="Sylfaen" w:hAnsi="Sylfaen" w:cs="Arial Armenian"/>
          <w:sz w:val="24"/>
          <w:szCs w:val="24"/>
          <w:lang w:val="hy-AM"/>
        </w:rPr>
        <w:t xml:space="preserve"> </w:t>
      </w:r>
      <w:r w:rsidRPr="00774CBA">
        <w:rPr>
          <w:rFonts w:ascii="Sylfaen" w:hAnsi="Sylfaen" w:cs="Sylfaen"/>
          <w:sz w:val="24"/>
          <w:szCs w:val="24"/>
          <w:lang w:val="hy-AM"/>
        </w:rPr>
        <w:t>փաստաթղթեր</w:t>
      </w:r>
      <w:r w:rsidRPr="00774CBA">
        <w:rPr>
          <w:rFonts w:ascii="Sylfaen" w:hAnsi="Sylfaen" w:cs="Arial Armenian"/>
          <w:sz w:val="24"/>
          <w:szCs w:val="24"/>
          <w:lang w:val="hy-AM"/>
        </w:rPr>
        <w:t xml:space="preserve"> (</w:t>
      </w:r>
      <w:r w:rsidRPr="00774CBA">
        <w:rPr>
          <w:rFonts w:ascii="Sylfaen" w:hAnsi="Sylfaen" w:cs="Sylfaen"/>
          <w:sz w:val="24"/>
          <w:szCs w:val="24"/>
          <w:lang w:val="hy-AM"/>
        </w:rPr>
        <w:t>տեղեկություններ</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տվյալներ</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rPr>
        <w:t>Կ</w:t>
      </w:r>
      <w:r w:rsidRPr="00774CBA">
        <w:rPr>
          <w:rFonts w:ascii="Sylfaen" w:hAnsi="Sylfaen" w:cs="Sylfaen"/>
          <w:sz w:val="24"/>
          <w:szCs w:val="24"/>
          <w:lang w:val="hy-AM"/>
        </w:rPr>
        <w:t>ատարողին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հաղթող</w:t>
      </w:r>
      <w:r w:rsidRPr="00774CBA">
        <w:rPr>
          <w:rFonts w:ascii="Sylfaen" w:hAnsi="Sylfaen" w:cs="Arial Armenian"/>
          <w:sz w:val="24"/>
          <w:szCs w:val="24"/>
          <w:lang w:val="hy-AM"/>
        </w:rPr>
        <w:t xml:space="preserve"> </w:t>
      </w:r>
      <w:r w:rsidRPr="00774CBA">
        <w:rPr>
          <w:rFonts w:ascii="Sylfaen" w:hAnsi="Sylfaen" w:cs="Sylfaen"/>
          <w:sz w:val="24"/>
          <w:szCs w:val="24"/>
          <w:lang w:val="hy-AM"/>
        </w:rPr>
        <w:t>ճանաչելու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ընտրելու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որոշումը</w:t>
      </w:r>
      <w:r w:rsidRPr="00774CBA">
        <w:rPr>
          <w:rFonts w:ascii="Sylfaen" w:hAnsi="Sylfaen" w:cs="Arial Armenian"/>
          <w:sz w:val="24"/>
          <w:szCs w:val="24"/>
          <w:lang w:val="hy-AM"/>
        </w:rPr>
        <w:t xml:space="preserve"> </w:t>
      </w:r>
      <w:r w:rsidRPr="00774CBA">
        <w:rPr>
          <w:rFonts w:ascii="Sylfaen" w:hAnsi="Sylfaen" w:cs="Sylfaen"/>
          <w:sz w:val="24"/>
          <w:szCs w:val="24"/>
          <w:lang w:val="hy-AM"/>
        </w:rPr>
        <w:t>չի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համապատասխանում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օրենսդրությանը</w:t>
      </w:r>
      <w:r w:rsidRPr="00774CBA">
        <w:rPr>
          <w:rFonts w:ascii="Sylfaen" w:hAnsi="Sylfaen" w:cs="Arial Armenian"/>
          <w:sz w:val="24"/>
          <w:szCs w:val="24"/>
          <w:lang w:val="hy-AM"/>
        </w:rPr>
        <w:t xml:space="preserve">, </w:t>
      </w:r>
      <w:r w:rsidRPr="00774CBA">
        <w:rPr>
          <w:rFonts w:ascii="Sylfaen" w:hAnsi="Sylfaen" w:cs="Sylfaen"/>
          <w:sz w:val="24"/>
          <w:szCs w:val="24"/>
          <w:lang w:val="hy-AM"/>
        </w:rPr>
        <w:t>ապա</w:t>
      </w:r>
      <w:r w:rsidRPr="00774CBA">
        <w:rPr>
          <w:rFonts w:ascii="Sylfaen" w:hAnsi="Sylfaen" w:cs="Arial Armenian"/>
          <w:sz w:val="24"/>
          <w:szCs w:val="24"/>
          <w:lang w:val="hy-AM"/>
        </w:rPr>
        <w:t xml:space="preserve">, </w:t>
      </w:r>
      <w:r w:rsidRPr="00774CBA">
        <w:rPr>
          <w:rFonts w:ascii="Sylfaen" w:hAnsi="Sylfaen" w:cs="Sylfaen"/>
          <w:sz w:val="24"/>
          <w:szCs w:val="24"/>
          <w:lang w:val="hy-AM"/>
        </w:rPr>
        <w:t>այդ</w:t>
      </w:r>
      <w:r w:rsidRPr="00774CBA">
        <w:rPr>
          <w:rFonts w:ascii="Sylfaen" w:hAnsi="Sylfaen" w:cs="Arial Armenian"/>
          <w:sz w:val="24"/>
          <w:szCs w:val="24"/>
          <w:lang w:val="hy-AM"/>
        </w:rPr>
        <w:t xml:space="preserve"> </w:t>
      </w:r>
      <w:r w:rsidRPr="00774CBA">
        <w:rPr>
          <w:rFonts w:ascii="Sylfaen" w:hAnsi="Sylfaen" w:cs="Sylfaen"/>
          <w:sz w:val="24"/>
          <w:szCs w:val="24"/>
          <w:lang w:val="hy-AM"/>
        </w:rPr>
        <w:t>հիմքերն</w:t>
      </w:r>
      <w:r w:rsidRPr="00774CBA">
        <w:rPr>
          <w:rFonts w:ascii="Sylfaen" w:hAnsi="Sylfaen" w:cs="TimesArmenianPSMT"/>
          <w:sz w:val="24"/>
          <w:szCs w:val="24"/>
          <w:lang w:val="hy-AM"/>
        </w:rPr>
        <w:t xml:space="preserve"> </w:t>
      </w:r>
      <w:r w:rsidRPr="00774CBA">
        <w:rPr>
          <w:rFonts w:ascii="Sylfaen" w:hAnsi="Sylfaen" w:cs="Sylfaen"/>
          <w:sz w:val="24"/>
          <w:szCs w:val="24"/>
          <w:lang w:val="hy-AM"/>
        </w:rPr>
        <w:t>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հայտ</w:t>
      </w:r>
      <w:r w:rsidRPr="00774CBA">
        <w:rPr>
          <w:rFonts w:ascii="Sylfaen" w:hAnsi="Sylfaen" w:cs="Arial Armenian"/>
          <w:sz w:val="24"/>
          <w:szCs w:val="24"/>
          <w:lang w:val="hy-AM"/>
        </w:rPr>
        <w:t xml:space="preserve"> գ</w:t>
      </w:r>
      <w:r w:rsidRPr="00774CBA">
        <w:rPr>
          <w:rFonts w:ascii="Sylfaen" w:hAnsi="Sylfaen" w:cs="Sylfaen"/>
          <w:sz w:val="24"/>
          <w:szCs w:val="24"/>
          <w:lang w:val="hy-AM"/>
        </w:rPr>
        <w:t>ալուց</w:t>
      </w:r>
      <w:r w:rsidRPr="00774CBA">
        <w:rPr>
          <w:rFonts w:ascii="Sylfaen" w:hAnsi="Sylfaen" w:cs="Arial Armenian"/>
          <w:sz w:val="24"/>
          <w:szCs w:val="24"/>
          <w:lang w:val="hy-AM"/>
        </w:rPr>
        <w:t xml:space="preserve"> </w:t>
      </w:r>
      <w:r w:rsidRPr="00774CBA">
        <w:rPr>
          <w:rFonts w:ascii="Sylfaen" w:hAnsi="Sylfaen" w:cs="Sylfaen"/>
          <w:sz w:val="24"/>
          <w:szCs w:val="24"/>
          <w:lang w:val="hy-AM"/>
        </w:rPr>
        <w:t>հետո</w:t>
      </w:r>
      <w:r w:rsidRPr="00774CBA">
        <w:rPr>
          <w:rFonts w:ascii="Sylfaen" w:hAnsi="Sylfaen" w:cs="Arial Armenian"/>
          <w:sz w:val="24"/>
          <w:szCs w:val="24"/>
          <w:lang w:val="hy-AM"/>
        </w:rPr>
        <w:t xml:space="preserve">, </w:t>
      </w:r>
      <w:r w:rsidRPr="00774CBA">
        <w:rPr>
          <w:rFonts w:ascii="Sylfaen" w:hAnsi="Sylfaen" w:cs="Sylfaen"/>
          <w:sz w:val="24"/>
          <w:szCs w:val="24"/>
        </w:rPr>
        <w:t>Պ</w:t>
      </w:r>
      <w:r w:rsidRPr="00774CBA">
        <w:rPr>
          <w:rFonts w:ascii="Sylfaen" w:hAnsi="Sylfaen" w:cs="Sylfaen"/>
          <w:sz w:val="24"/>
          <w:szCs w:val="24"/>
          <w:lang w:val="hy-AM"/>
        </w:rPr>
        <w:t>ատվիրատուն</w:t>
      </w:r>
      <w:r w:rsidRPr="00774CBA">
        <w:rPr>
          <w:rFonts w:ascii="Sylfaen" w:hAnsi="Sylfaen" w:cs="Arial Armenian"/>
          <w:sz w:val="24"/>
          <w:szCs w:val="24"/>
          <w:lang w:val="hy-AM"/>
        </w:rPr>
        <w:t xml:space="preserve"> </w:t>
      </w:r>
      <w:r w:rsidRPr="00774CBA">
        <w:rPr>
          <w:rFonts w:ascii="Sylfaen" w:hAnsi="Sylfaen" w:cs="Sylfaen"/>
          <w:sz w:val="24"/>
          <w:szCs w:val="24"/>
          <w:lang w:val="hy-AM"/>
        </w:rPr>
        <w:t>իրավունք</w:t>
      </w:r>
      <w:r w:rsidRPr="00774CBA">
        <w:rPr>
          <w:rFonts w:ascii="Sylfaen" w:hAnsi="Sylfaen" w:cs="Arial Armenian"/>
          <w:sz w:val="24"/>
          <w:szCs w:val="24"/>
          <w:lang w:val="hy-AM"/>
        </w:rPr>
        <w:t xml:space="preserve"> </w:t>
      </w:r>
      <w:r w:rsidRPr="00774CBA">
        <w:rPr>
          <w:rFonts w:ascii="Sylfaen" w:hAnsi="Sylfaen" w:cs="Sylfaen"/>
          <w:sz w:val="24"/>
          <w:szCs w:val="24"/>
          <w:lang w:val="hy-AM"/>
        </w:rPr>
        <w:t>ունի</w:t>
      </w:r>
      <w:r w:rsidRPr="00774CBA">
        <w:rPr>
          <w:rFonts w:ascii="Sylfaen" w:hAnsi="Sylfaen" w:cs="Arial Armenian"/>
          <w:sz w:val="24"/>
          <w:szCs w:val="24"/>
          <w:lang w:val="hy-AM"/>
        </w:rPr>
        <w:t xml:space="preserve"> </w:t>
      </w:r>
      <w:r w:rsidRPr="00774CBA">
        <w:rPr>
          <w:rFonts w:ascii="Sylfaen" w:hAnsi="Sylfaen" w:cs="Sylfaen"/>
          <w:sz w:val="24"/>
          <w:szCs w:val="24"/>
          <w:lang w:val="hy-AM"/>
        </w:rPr>
        <w:t>միակողմանիորեն</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լուծելու</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պայմանագիրը</w:t>
      </w:r>
      <w:r w:rsidRPr="00774CBA">
        <w:rPr>
          <w:rFonts w:ascii="Sylfaen" w:hAnsi="Sylfaen" w:cs="Arial Armenian"/>
          <w:sz w:val="24"/>
          <w:szCs w:val="24"/>
          <w:lang w:val="hy-AM"/>
        </w:rPr>
        <w:t xml:space="preserve">, </w:t>
      </w:r>
      <w:r w:rsidRPr="00774CBA">
        <w:rPr>
          <w:rFonts w:ascii="Sylfaen" w:hAnsi="Sylfaen" w:cs="Sylfaen"/>
          <w:sz w:val="24"/>
          <w:szCs w:val="24"/>
          <w:lang w:val="hy-AM"/>
        </w:rPr>
        <w:t>եթե</w:t>
      </w:r>
      <w:r w:rsidRPr="00774CBA">
        <w:rPr>
          <w:rFonts w:ascii="Sylfaen" w:hAnsi="Sylfaen" w:cs="Arial Armenian"/>
          <w:sz w:val="24"/>
          <w:szCs w:val="24"/>
          <w:lang w:val="hy-AM"/>
        </w:rPr>
        <w:t xml:space="preserve"> </w:t>
      </w:r>
      <w:r w:rsidRPr="00774CBA">
        <w:rPr>
          <w:rFonts w:ascii="Sylfaen" w:hAnsi="Sylfaen" w:cs="Sylfaen"/>
          <w:sz w:val="24"/>
          <w:szCs w:val="24"/>
          <w:lang w:val="hy-AM"/>
        </w:rPr>
        <w:t>արձանա</w:t>
      </w:r>
      <w:r w:rsidRPr="00774CBA">
        <w:rPr>
          <w:rFonts w:ascii="Sylfaen" w:hAnsi="Sylfaen" w:cs="Arial Armenian"/>
          <w:sz w:val="24"/>
          <w:szCs w:val="24"/>
          <w:lang w:val="hy-AM"/>
        </w:rPr>
        <w:t>գ</w:t>
      </w:r>
      <w:r w:rsidRPr="00774CBA">
        <w:rPr>
          <w:rFonts w:ascii="Sylfaen" w:hAnsi="Sylfaen" w:cs="Sylfaen"/>
          <w:sz w:val="24"/>
          <w:szCs w:val="24"/>
          <w:lang w:val="hy-AM"/>
        </w:rPr>
        <w:t>րված</w:t>
      </w:r>
      <w:r w:rsidRPr="00774CBA">
        <w:rPr>
          <w:rFonts w:ascii="Sylfaen" w:hAnsi="Sylfaen" w:cs="Arial Armenian"/>
          <w:sz w:val="24"/>
          <w:szCs w:val="24"/>
          <w:lang w:val="hy-AM"/>
        </w:rPr>
        <w:t xml:space="preserve"> </w:t>
      </w:r>
      <w:r w:rsidRPr="00774CBA">
        <w:rPr>
          <w:rFonts w:ascii="Sylfaen" w:hAnsi="Sylfaen" w:cs="Sylfaen"/>
          <w:sz w:val="24"/>
          <w:szCs w:val="24"/>
          <w:lang w:val="hy-AM"/>
        </w:rPr>
        <w:t>խախտումները</w:t>
      </w:r>
      <w:r w:rsidRPr="00774CBA">
        <w:rPr>
          <w:rFonts w:ascii="Sylfaen" w:hAnsi="Sylfaen" w:cs="Arial Armenian"/>
          <w:sz w:val="24"/>
          <w:szCs w:val="24"/>
          <w:lang w:val="hy-AM"/>
        </w:rPr>
        <w:t xml:space="preserve"> </w:t>
      </w:r>
      <w:r w:rsidRPr="00774CBA">
        <w:rPr>
          <w:rFonts w:ascii="Sylfaen" w:hAnsi="Sylfaen" w:cs="Sylfaen"/>
          <w:sz w:val="24"/>
          <w:szCs w:val="24"/>
          <w:lang w:val="hy-AM"/>
        </w:rPr>
        <w:t>մինչև</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կնքումը</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հայտնի</w:t>
      </w:r>
      <w:r w:rsidRPr="00774CBA">
        <w:rPr>
          <w:rFonts w:ascii="Sylfaen" w:hAnsi="Sylfaen" w:cs="Arial Armenian"/>
          <w:sz w:val="24"/>
          <w:szCs w:val="24"/>
          <w:lang w:val="hy-AM"/>
        </w:rPr>
        <w:t xml:space="preserve"> </w:t>
      </w:r>
      <w:r w:rsidRPr="00774CBA">
        <w:rPr>
          <w:rFonts w:ascii="Sylfaen" w:hAnsi="Sylfaen" w:cs="Sylfaen"/>
          <w:sz w:val="24"/>
          <w:szCs w:val="24"/>
          <w:lang w:val="hy-AM"/>
        </w:rPr>
        <w:t>լինելու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դեպքում</w:t>
      </w:r>
      <w:r w:rsidRPr="00774CBA">
        <w:rPr>
          <w:rFonts w:ascii="Sylfaen" w:hAnsi="Sylfaen" w:cs="Arial Armenian"/>
          <w:sz w:val="24"/>
          <w:szCs w:val="24"/>
          <w:lang w:val="hy-AM"/>
        </w:rPr>
        <w:t xml:space="preserve"> գ</w:t>
      </w:r>
      <w:r w:rsidRPr="00774CBA">
        <w:rPr>
          <w:rFonts w:ascii="Sylfaen" w:hAnsi="Sylfaen" w:cs="Sylfaen"/>
          <w:sz w:val="24"/>
          <w:szCs w:val="24"/>
          <w:lang w:val="hy-AM"/>
        </w:rPr>
        <w:t>նումների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համաձայն</w:t>
      </w:r>
      <w:r w:rsidRPr="00774CBA">
        <w:rPr>
          <w:rFonts w:ascii="Sylfaen" w:hAnsi="Sylfaen" w:cs="Arial Armenian"/>
          <w:sz w:val="24"/>
          <w:szCs w:val="24"/>
          <w:lang w:val="hy-AM"/>
        </w:rPr>
        <w:t xml:space="preserve"> </w:t>
      </w:r>
      <w:r w:rsidRPr="00774CBA">
        <w:rPr>
          <w:rFonts w:ascii="Sylfaen" w:hAnsi="Sylfaen" w:cs="Sylfaen"/>
          <w:sz w:val="24"/>
          <w:szCs w:val="24"/>
          <w:lang w:val="hy-AM"/>
        </w:rPr>
        <w:t>հիմք</w:t>
      </w:r>
      <w:r w:rsidRPr="00774CBA">
        <w:rPr>
          <w:rFonts w:ascii="Sylfaen" w:hAnsi="Sylfaen" w:cs="Arial Armenian"/>
          <w:sz w:val="24"/>
          <w:szCs w:val="24"/>
          <w:lang w:val="hy-AM"/>
        </w:rPr>
        <w:t xml:space="preserve"> </w:t>
      </w:r>
      <w:r w:rsidRPr="00774CBA">
        <w:rPr>
          <w:rFonts w:ascii="Sylfaen" w:hAnsi="Sylfaen" w:cs="Sylfaen"/>
          <w:sz w:val="24"/>
          <w:szCs w:val="24"/>
          <w:lang w:val="hy-AM"/>
        </w:rPr>
        <w:t>կհանդիսանային</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պայմանագիրը</w:t>
      </w:r>
      <w:r w:rsidRPr="00774CBA">
        <w:rPr>
          <w:rFonts w:ascii="Sylfaen" w:hAnsi="Sylfaen" w:cs="Arial Armenian"/>
          <w:sz w:val="24"/>
          <w:szCs w:val="24"/>
          <w:lang w:val="hy-AM"/>
        </w:rPr>
        <w:t xml:space="preserve"> </w:t>
      </w:r>
      <w:r w:rsidRPr="00774CBA">
        <w:rPr>
          <w:rFonts w:ascii="Sylfaen" w:hAnsi="Sylfaen" w:cs="Sylfaen"/>
          <w:sz w:val="24"/>
          <w:szCs w:val="24"/>
          <w:lang w:val="hy-AM"/>
        </w:rPr>
        <w:t>չկնքելու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համար</w:t>
      </w:r>
      <w:r w:rsidRPr="00774CBA">
        <w:rPr>
          <w:rFonts w:ascii="Sylfaen" w:hAnsi="Sylfaen" w:cs="Arial Armenian"/>
          <w:sz w:val="24"/>
          <w:szCs w:val="24"/>
          <w:lang w:val="hy-AM"/>
        </w:rPr>
        <w:t xml:space="preserve">: </w:t>
      </w:r>
      <w:r w:rsidRPr="00774CBA">
        <w:rPr>
          <w:rFonts w:ascii="Sylfaen" w:hAnsi="Sylfaen" w:cs="Sylfaen"/>
          <w:sz w:val="24"/>
          <w:szCs w:val="24"/>
          <w:lang w:val="hy-AM"/>
        </w:rPr>
        <w:t>Ընդ</w:t>
      </w:r>
      <w:r w:rsidRPr="00774CBA">
        <w:rPr>
          <w:rFonts w:ascii="Sylfaen" w:hAnsi="Sylfaen" w:cs="Arial Armenian"/>
          <w:sz w:val="24"/>
          <w:szCs w:val="24"/>
          <w:lang w:val="hy-AM"/>
        </w:rPr>
        <w:t xml:space="preserve"> </w:t>
      </w:r>
      <w:r w:rsidRPr="00774CBA">
        <w:rPr>
          <w:rFonts w:ascii="Sylfaen" w:hAnsi="Sylfaen" w:cs="Sylfaen"/>
          <w:sz w:val="24"/>
          <w:szCs w:val="24"/>
          <w:lang w:val="hy-AM"/>
        </w:rPr>
        <w:t>որում</w:t>
      </w:r>
      <w:r w:rsidRPr="00774CBA">
        <w:rPr>
          <w:rFonts w:ascii="Sylfaen" w:hAnsi="Sylfaen" w:cs="Arial Armenian"/>
          <w:sz w:val="24"/>
          <w:szCs w:val="24"/>
          <w:lang w:val="hy-AM"/>
        </w:rPr>
        <w:t xml:space="preserve">, </w:t>
      </w:r>
      <w:r w:rsidRPr="00774CBA">
        <w:rPr>
          <w:rFonts w:ascii="Sylfaen" w:hAnsi="Sylfaen" w:cs="Sylfaen"/>
          <w:sz w:val="24"/>
          <w:szCs w:val="24"/>
        </w:rPr>
        <w:t>Պ</w:t>
      </w:r>
      <w:r w:rsidRPr="00774CBA">
        <w:rPr>
          <w:rFonts w:ascii="Sylfaen" w:hAnsi="Sylfaen" w:cs="Sylfaen"/>
          <w:sz w:val="24"/>
          <w:szCs w:val="24"/>
          <w:lang w:val="hy-AM"/>
        </w:rPr>
        <w:t>ատվիրատուն</w:t>
      </w:r>
      <w:r w:rsidRPr="00774CBA">
        <w:rPr>
          <w:rFonts w:ascii="Sylfaen" w:hAnsi="Sylfaen" w:cs="Arial Armenian"/>
          <w:sz w:val="24"/>
          <w:szCs w:val="24"/>
          <w:lang w:val="hy-AM"/>
        </w:rPr>
        <w:t xml:space="preserve"> </w:t>
      </w:r>
      <w:r w:rsidRPr="00774CBA">
        <w:rPr>
          <w:rFonts w:ascii="Sylfaen" w:hAnsi="Sylfaen" w:cs="Sylfaen"/>
          <w:sz w:val="24"/>
          <w:szCs w:val="24"/>
          <w:lang w:val="hy-AM"/>
        </w:rPr>
        <w:t>չի</w:t>
      </w:r>
      <w:r w:rsidRPr="00774CBA">
        <w:rPr>
          <w:rFonts w:ascii="Sylfaen" w:hAnsi="Sylfaen" w:cs="Arial Armenian"/>
          <w:sz w:val="24"/>
          <w:szCs w:val="24"/>
          <w:lang w:val="hy-AM"/>
        </w:rPr>
        <w:t xml:space="preserve"> </w:t>
      </w:r>
      <w:r w:rsidRPr="00774CBA">
        <w:rPr>
          <w:rFonts w:ascii="Sylfaen" w:hAnsi="Sylfaen" w:cs="Sylfaen"/>
          <w:sz w:val="24"/>
          <w:szCs w:val="24"/>
          <w:lang w:val="hy-AM"/>
        </w:rPr>
        <w:t>կրում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միակողմանի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հետևանքով</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կատարողի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համար</w:t>
      </w:r>
      <w:r w:rsidRPr="00774CBA">
        <w:rPr>
          <w:rFonts w:ascii="Sylfaen" w:hAnsi="Sylfaen" w:cs="Arial Armenian"/>
          <w:sz w:val="24"/>
          <w:szCs w:val="24"/>
          <w:lang w:val="hy-AM"/>
        </w:rPr>
        <w:t xml:space="preserve"> </w:t>
      </w:r>
      <w:r w:rsidRPr="00774CBA">
        <w:rPr>
          <w:rFonts w:ascii="Sylfaen" w:hAnsi="Sylfaen" w:cs="Sylfaen"/>
          <w:sz w:val="24"/>
          <w:szCs w:val="24"/>
          <w:lang w:val="hy-AM"/>
        </w:rPr>
        <w:t>առաջացող</w:t>
      </w:r>
      <w:r w:rsidRPr="00774CBA">
        <w:rPr>
          <w:rFonts w:ascii="Sylfaen" w:hAnsi="Sylfaen" w:cs="Arial Armenian"/>
          <w:sz w:val="24"/>
          <w:szCs w:val="24"/>
          <w:lang w:val="hy-AM"/>
        </w:rPr>
        <w:t xml:space="preserve"> </w:t>
      </w:r>
      <w:r w:rsidRPr="00774CBA">
        <w:rPr>
          <w:rFonts w:ascii="Sylfaen" w:hAnsi="Sylfaen" w:cs="Sylfaen"/>
          <w:sz w:val="24"/>
          <w:szCs w:val="24"/>
          <w:lang w:val="hy-AM"/>
        </w:rPr>
        <w:t>վնասների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Arial"/>
          <w:sz w:val="24"/>
          <w:szCs w:val="24"/>
        </w:rPr>
        <w:t>բ</w:t>
      </w:r>
      <w:r w:rsidRPr="00774CBA">
        <w:rPr>
          <w:rFonts w:ascii="Sylfaen" w:hAnsi="Sylfaen" w:cs="Sylfaen"/>
          <w:sz w:val="24"/>
          <w:szCs w:val="24"/>
          <w:lang w:val="hy-AM"/>
        </w:rPr>
        <w:t>աց</w:t>
      </w:r>
      <w:r w:rsidRPr="00774CBA">
        <w:rPr>
          <w:rFonts w:ascii="Sylfaen" w:hAnsi="Sylfaen" w:cs="Arial Armenian"/>
          <w:sz w:val="24"/>
          <w:szCs w:val="24"/>
          <w:lang w:val="hy-AM"/>
        </w:rPr>
        <w:t xml:space="preserve"> </w:t>
      </w:r>
      <w:r w:rsidRPr="00774CBA">
        <w:rPr>
          <w:rFonts w:ascii="Sylfaen" w:hAnsi="Sylfaen" w:cs="Sylfaen"/>
          <w:sz w:val="24"/>
          <w:szCs w:val="24"/>
          <w:lang w:val="hy-AM"/>
        </w:rPr>
        <w:t>թողնված</w:t>
      </w:r>
      <w:r w:rsidRPr="00774CBA">
        <w:rPr>
          <w:rFonts w:ascii="Sylfaen" w:hAnsi="Sylfaen" w:cs="Arial Armenian"/>
          <w:sz w:val="24"/>
          <w:szCs w:val="24"/>
          <w:lang w:val="hy-AM"/>
        </w:rPr>
        <w:t xml:space="preserve"> </w:t>
      </w:r>
      <w:r w:rsidRPr="00774CBA">
        <w:rPr>
          <w:rFonts w:ascii="Sylfaen" w:hAnsi="Sylfaen" w:cs="Sylfaen"/>
          <w:sz w:val="24"/>
          <w:szCs w:val="24"/>
          <w:lang w:val="hy-AM"/>
        </w:rPr>
        <w:t>օ</w:t>
      </w:r>
      <w:r w:rsidRPr="00774CBA">
        <w:rPr>
          <w:rFonts w:ascii="Sylfaen" w:hAnsi="Sylfaen" w:cs="Arial Armenian"/>
          <w:sz w:val="24"/>
          <w:szCs w:val="24"/>
          <w:lang w:val="hy-AM"/>
        </w:rPr>
        <w:t>գ</w:t>
      </w:r>
      <w:r w:rsidRPr="00774CBA">
        <w:rPr>
          <w:rFonts w:ascii="Sylfaen" w:hAnsi="Sylfaen" w:cs="Sylfaen"/>
          <w:sz w:val="24"/>
          <w:szCs w:val="24"/>
          <w:lang w:val="hy-AM"/>
        </w:rPr>
        <w:t>ուտի</w:t>
      </w:r>
      <w:r w:rsidRPr="00774CBA">
        <w:rPr>
          <w:rFonts w:ascii="Sylfaen" w:hAnsi="Sylfaen" w:cs="Arial Armenian"/>
          <w:sz w:val="24"/>
          <w:szCs w:val="24"/>
          <w:lang w:val="hy-AM"/>
        </w:rPr>
        <w:t xml:space="preserve"> </w:t>
      </w:r>
      <w:r w:rsidRPr="00774CBA">
        <w:rPr>
          <w:rFonts w:ascii="Sylfaen" w:hAnsi="Sylfaen" w:cs="Sylfaen"/>
          <w:sz w:val="24"/>
          <w:szCs w:val="24"/>
          <w:lang w:val="hy-AM"/>
        </w:rPr>
        <w:t>ռիսկը</w:t>
      </w:r>
      <w:r w:rsidRPr="00774CBA">
        <w:rPr>
          <w:rFonts w:ascii="Sylfaen" w:hAnsi="Sylfaen" w:cs="Arial Armenian"/>
          <w:sz w:val="24"/>
          <w:szCs w:val="24"/>
          <w:lang w:val="hy-AM"/>
        </w:rPr>
        <w:t xml:space="preserve">, </w:t>
      </w:r>
      <w:r w:rsidRPr="00774CBA">
        <w:rPr>
          <w:rFonts w:ascii="Sylfaen" w:hAnsi="Sylfaen" w:cs="Sylfaen"/>
          <w:sz w:val="24"/>
          <w:szCs w:val="24"/>
          <w:lang w:val="hy-AM"/>
        </w:rPr>
        <w:t>իսկ</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կատարողը</w:t>
      </w:r>
      <w:r w:rsidRPr="00774CBA">
        <w:rPr>
          <w:rFonts w:ascii="Sylfaen" w:hAnsi="Sylfaen" w:cs="Arial Armenian"/>
          <w:sz w:val="24"/>
          <w:szCs w:val="24"/>
          <w:lang w:val="hy-AM"/>
        </w:rPr>
        <w:t xml:space="preserve"> </w:t>
      </w:r>
      <w:r w:rsidRPr="00774CBA">
        <w:rPr>
          <w:rFonts w:ascii="Sylfaen" w:hAnsi="Sylfaen" w:cs="Sylfaen"/>
          <w:sz w:val="24"/>
          <w:szCs w:val="24"/>
          <w:lang w:val="hy-AM"/>
        </w:rPr>
        <w:t>պարտավոր</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օրենսդրությամբ</w:t>
      </w:r>
      <w:r w:rsidRPr="00774CBA">
        <w:rPr>
          <w:rFonts w:ascii="Sylfaen" w:hAnsi="Sylfaen" w:cs="Arial Armenian"/>
          <w:sz w:val="24"/>
          <w:szCs w:val="24"/>
          <w:lang w:val="hy-AM"/>
        </w:rPr>
        <w:t xml:space="preserve"> </w:t>
      </w:r>
      <w:r w:rsidRPr="00774CBA">
        <w:rPr>
          <w:rFonts w:ascii="Sylfaen" w:hAnsi="Sylfaen" w:cs="Sylfaen"/>
          <w:sz w:val="24"/>
          <w:szCs w:val="24"/>
          <w:lang w:val="hy-AM"/>
        </w:rPr>
        <w:t>սահմանված</w:t>
      </w:r>
      <w:r w:rsidRPr="00774CBA">
        <w:rPr>
          <w:rFonts w:ascii="Sylfaen" w:hAnsi="Sylfaen" w:cs="Arial Armenian"/>
          <w:sz w:val="24"/>
          <w:szCs w:val="24"/>
          <w:lang w:val="hy-AM"/>
        </w:rPr>
        <w:t xml:space="preserve"> </w:t>
      </w:r>
      <w:r w:rsidRPr="00774CBA">
        <w:rPr>
          <w:rFonts w:ascii="Sylfaen" w:hAnsi="Sylfaen" w:cs="Sylfaen"/>
          <w:sz w:val="24"/>
          <w:szCs w:val="24"/>
          <w:lang w:val="hy-AM"/>
        </w:rPr>
        <w:t>կարգով</w:t>
      </w:r>
      <w:r w:rsidRPr="00774CBA">
        <w:rPr>
          <w:rFonts w:ascii="Sylfaen" w:hAnsi="Sylfaen" w:cs="Arial Armenian"/>
          <w:sz w:val="24"/>
          <w:szCs w:val="24"/>
          <w:lang w:val="hy-AM"/>
        </w:rPr>
        <w:t xml:space="preserve"> </w:t>
      </w:r>
      <w:r w:rsidRPr="00774CBA">
        <w:rPr>
          <w:rFonts w:ascii="Sylfaen" w:hAnsi="Sylfaen" w:cs="Sylfaen"/>
          <w:sz w:val="24"/>
          <w:szCs w:val="24"/>
          <w:lang w:val="hy-AM"/>
        </w:rPr>
        <w:t>փոխհատուցել</w:t>
      </w:r>
      <w:r w:rsidRPr="00774CBA">
        <w:rPr>
          <w:rFonts w:ascii="Sylfaen" w:hAnsi="Sylfaen" w:cs="Arial Armenian"/>
          <w:sz w:val="24"/>
          <w:szCs w:val="24"/>
          <w:lang w:val="hy-AM"/>
        </w:rPr>
        <w:t xml:space="preserve"> </w:t>
      </w:r>
      <w:r w:rsidRPr="00774CBA">
        <w:rPr>
          <w:rFonts w:ascii="Sylfaen" w:hAnsi="Sylfaen" w:cs="Sylfaen"/>
          <w:sz w:val="24"/>
          <w:szCs w:val="24"/>
        </w:rPr>
        <w:t>Պ</w:t>
      </w:r>
      <w:r w:rsidRPr="00774CBA">
        <w:rPr>
          <w:rFonts w:ascii="Sylfaen" w:hAnsi="Sylfaen" w:cs="Sylfaen"/>
          <w:sz w:val="24"/>
          <w:szCs w:val="24"/>
          <w:lang w:val="hy-AM"/>
        </w:rPr>
        <w:t>ատվիրատուի</w:t>
      </w:r>
      <w:r w:rsidRPr="00774CBA">
        <w:rPr>
          <w:rFonts w:ascii="Sylfaen" w:hAnsi="Sylfaen" w:cs="Arial Armenian"/>
          <w:sz w:val="24"/>
          <w:szCs w:val="24"/>
          <w:lang w:val="hy-AM"/>
        </w:rPr>
        <w:t xml:space="preserve"> </w:t>
      </w:r>
      <w:r w:rsidRPr="00774CBA">
        <w:rPr>
          <w:rFonts w:ascii="Sylfaen" w:hAnsi="Sylfaen" w:cs="Sylfaen"/>
          <w:sz w:val="24"/>
          <w:szCs w:val="24"/>
          <w:lang w:val="hy-AM"/>
        </w:rPr>
        <w:t>կրած</w:t>
      </w:r>
      <w:r w:rsidRPr="00774CBA">
        <w:rPr>
          <w:rFonts w:ascii="Sylfaen" w:hAnsi="Sylfaen" w:cs="Arial Armenian"/>
          <w:sz w:val="24"/>
          <w:szCs w:val="24"/>
          <w:lang w:val="hy-AM"/>
        </w:rPr>
        <w:t xml:space="preserve"> </w:t>
      </w:r>
      <w:r w:rsidRPr="00774CBA">
        <w:rPr>
          <w:rFonts w:ascii="Sylfaen" w:hAnsi="Sylfaen" w:cs="Sylfaen"/>
          <w:sz w:val="24"/>
          <w:szCs w:val="24"/>
          <w:lang w:val="hy-AM"/>
        </w:rPr>
        <w:t>վնասներն</w:t>
      </w:r>
      <w:r w:rsidRPr="00774CBA">
        <w:rPr>
          <w:rFonts w:ascii="Sylfaen" w:hAnsi="Sylfaen" w:cs="Arial Armenian"/>
          <w:sz w:val="24"/>
          <w:szCs w:val="24"/>
          <w:lang w:val="hy-AM"/>
        </w:rPr>
        <w:t xml:space="preserve"> </w:t>
      </w:r>
      <w:r w:rsidRPr="00774CBA">
        <w:rPr>
          <w:rFonts w:ascii="Sylfaen" w:hAnsi="Sylfaen" w:cs="Sylfaen"/>
          <w:sz w:val="24"/>
          <w:szCs w:val="24"/>
          <w:lang w:val="hy-AM"/>
        </w:rPr>
        <w:t>այն</w:t>
      </w:r>
      <w:r w:rsidRPr="00774CBA">
        <w:rPr>
          <w:rFonts w:ascii="Sylfaen" w:hAnsi="Sylfaen" w:cs="Arial Armenian"/>
          <w:sz w:val="24"/>
          <w:szCs w:val="24"/>
          <w:lang w:val="hy-AM"/>
        </w:rPr>
        <w:t xml:space="preserve"> </w:t>
      </w:r>
      <w:r w:rsidRPr="00774CBA">
        <w:rPr>
          <w:rFonts w:ascii="Sylfaen" w:hAnsi="Sylfaen" w:cs="Sylfaen"/>
          <w:sz w:val="24"/>
          <w:szCs w:val="24"/>
          <w:lang w:val="hy-AM"/>
        </w:rPr>
        <w:t>ծավալով</w:t>
      </w:r>
      <w:r w:rsidRPr="00774CBA">
        <w:rPr>
          <w:rFonts w:ascii="Sylfaen" w:hAnsi="Sylfaen" w:cs="Arial Armenian"/>
          <w:sz w:val="24"/>
          <w:szCs w:val="24"/>
          <w:lang w:val="hy-AM"/>
        </w:rPr>
        <w:t xml:space="preserve">, </w:t>
      </w:r>
      <w:r w:rsidRPr="00774CBA">
        <w:rPr>
          <w:rFonts w:ascii="Sylfaen" w:hAnsi="Sylfaen" w:cs="Sylfaen"/>
          <w:sz w:val="24"/>
          <w:szCs w:val="24"/>
          <w:lang w:val="hy-AM"/>
        </w:rPr>
        <w:t>որը</w:t>
      </w:r>
      <w:r w:rsidRPr="00774CBA">
        <w:rPr>
          <w:rFonts w:ascii="Sylfaen" w:hAnsi="Sylfaen" w:cs="Arial Armenian"/>
          <w:sz w:val="24"/>
          <w:szCs w:val="24"/>
          <w:lang w:val="hy-AM"/>
        </w:rPr>
        <w:t xml:space="preserve"> </w:t>
      </w:r>
      <w:r w:rsidRPr="00774CBA">
        <w:rPr>
          <w:rFonts w:ascii="Sylfaen" w:hAnsi="Sylfaen" w:cs="Sylfaen"/>
          <w:sz w:val="24"/>
          <w:szCs w:val="24"/>
          <w:lang w:val="hy-AM"/>
        </w:rPr>
        <w:t>չի</w:t>
      </w:r>
      <w:r w:rsidRPr="00774CBA">
        <w:rPr>
          <w:rFonts w:ascii="Sylfaen" w:hAnsi="Sylfaen" w:cs="Arial Armenian"/>
          <w:sz w:val="24"/>
          <w:szCs w:val="24"/>
          <w:lang w:val="hy-AM"/>
        </w:rPr>
        <w:t xml:space="preserve"> </w:t>
      </w:r>
      <w:r w:rsidRPr="00774CBA">
        <w:rPr>
          <w:rFonts w:ascii="Sylfaen" w:hAnsi="Sylfaen" w:cs="Sylfaen"/>
          <w:sz w:val="24"/>
          <w:szCs w:val="24"/>
          <w:lang w:val="hy-AM"/>
        </w:rPr>
        <w:t>ծածկվում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մինչև</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լուծումը</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կատարմամբ</w:t>
      </w:r>
      <w:r w:rsidRPr="00774CBA">
        <w:rPr>
          <w:rFonts w:ascii="Sylfaen" w:hAnsi="Sylfaen" w:cs="Arial Armenian"/>
          <w:sz w:val="24"/>
          <w:szCs w:val="24"/>
          <w:lang w:val="hy-AM"/>
        </w:rPr>
        <w:t xml:space="preserve"> </w:t>
      </w:r>
      <w:r w:rsidRPr="00774CBA">
        <w:rPr>
          <w:rFonts w:ascii="Sylfaen" w:hAnsi="Sylfaen" w:cs="Sylfaen"/>
          <w:sz w:val="24"/>
          <w:szCs w:val="24"/>
        </w:rPr>
        <w:t>Պ</w:t>
      </w:r>
      <w:r w:rsidRPr="00774CBA">
        <w:rPr>
          <w:rFonts w:ascii="Sylfaen" w:hAnsi="Sylfaen" w:cs="Sylfaen"/>
          <w:sz w:val="24"/>
          <w:szCs w:val="24"/>
          <w:lang w:val="hy-AM"/>
        </w:rPr>
        <w:t>ատվիրատուի</w:t>
      </w:r>
      <w:r w:rsidRPr="00774CBA">
        <w:rPr>
          <w:rFonts w:ascii="Sylfaen" w:hAnsi="Sylfaen" w:cs="Arial Armenian"/>
          <w:sz w:val="24"/>
          <w:szCs w:val="24"/>
          <w:lang w:val="hy-AM"/>
        </w:rPr>
        <w:t xml:space="preserve"> </w:t>
      </w:r>
      <w:r w:rsidRPr="00774CBA">
        <w:rPr>
          <w:rFonts w:ascii="Sylfaen" w:hAnsi="Sylfaen" w:cs="Sylfaen"/>
          <w:sz w:val="24"/>
          <w:szCs w:val="24"/>
          <w:lang w:val="hy-AM"/>
        </w:rPr>
        <w:t>ստացածով</w:t>
      </w:r>
      <w:r w:rsidRPr="00774CBA">
        <w:rPr>
          <w:rFonts w:ascii="Sylfaen" w:hAnsi="Sylfaen" w:cs="Arial Armenian"/>
          <w:sz w:val="24"/>
          <w:szCs w:val="24"/>
          <w:lang w:val="hy-AM"/>
        </w:rPr>
        <w:t>:</w:t>
      </w:r>
    </w:p>
    <w:p w:rsidR="00360457" w:rsidRPr="00774CBA" w:rsidRDefault="00360457" w:rsidP="00360457">
      <w:pPr>
        <w:pStyle w:val="ListParagraph"/>
        <w:numPr>
          <w:ilvl w:val="1"/>
          <w:numId w:val="3"/>
        </w:numPr>
        <w:spacing w:line="240" w:lineRule="auto"/>
        <w:ind w:left="0" w:firstLine="720"/>
        <w:jc w:val="both"/>
        <w:rPr>
          <w:rFonts w:ascii="Sylfaen" w:hAnsi="Sylfaen"/>
          <w:b/>
          <w:sz w:val="24"/>
          <w:szCs w:val="24"/>
          <w:lang w:val="hy-AM"/>
        </w:rPr>
      </w:pPr>
      <w:r w:rsidRPr="00774CBA">
        <w:rPr>
          <w:rFonts w:ascii="Sylfaen" w:hAnsi="Sylfaen"/>
          <w:sz w:val="24"/>
          <w:szCs w:val="24"/>
          <w:lang w:val="hy-AM"/>
        </w:rPr>
        <w:t>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360457" w:rsidRPr="00774CBA" w:rsidRDefault="00360457" w:rsidP="00360457">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p>
    <w:p w:rsidR="00360457" w:rsidRPr="00774CBA" w:rsidRDefault="00360457" w:rsidP="00360457">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60457" w:rsidRPr="00774CBA" w:rsidRDefault="00360457" w:rsidP="00360457">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2. Պայմանագրով նախատեսված ապրանքի, աշխատանքի կամ ծառայության շուկայական գների ավելի քան քսան տոկոսով փոփոխման դեպքերի: Շուկայական գների որոշման և դրանց փոփոխության գնահատման կարգը սահմանվում է պայմանագրով` նախապես համաձայնեցվելով Հայաստանի Հանրապետության ֆինանսների նախարարության հետ:</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Սույն պայմանագրի պատշաճ կատարման պայմաններում (Վաճառող և /կամ/ Գնորդ) օգուտները /խնայողությունները/ և /կամ/ կրած վնասները տվյալ կողմի օգուտը կամ կրած վնասն են:</w:t>
      </w:r>
    </w:p>
    <w:p w:rsidR="00360457" w:rsidRPr="00774CBA" w:rsidRDefault="00360457" w:rsidP="00360457">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 xml:space="preserve">Սույն պայմանագրի կողմերի՝ երրորդ անձանց նկատմամբ պարտավորությունները ներառյալ պայմանագրի կատարման շրջանակում Վաճառողի կնքած այլ գործարքները և դրանից </w:t>
      </w:r>
      <w:r w:rsidRPr="00774CBA">
        <w:rPr>
          <w:rFonts w:ascii="Sylfaen" w:hAnsi="Sylfaen"/>
          <w:sz w:val="24"/>
          <w:szCs w:val="24"/>
          <w:lang w:val="hy-AM"/>
        </w:rPr>
        <w:lastRenderedPageBreak/>
        <w:t>բխող պարտավորությունները, դուրս են պայմանագրի կարգավորման դաշտից և չեն կարող ազդել պայմանագրի կատարման արդյունքն ընդունելու վրա: Այդ գործարքների և դրանից բխող պարտավորությունների հետ կապված հարաբերությունները կարգավորվում են այդ գործարքների հետ կապված հարաբերությունները կարգավորող նորմերով, և դրանց համար պատասխանատու է Գնորդի հետ պայմանագիր կնքած անձը:</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 xml:space="preserve">Սույն պայմանագիրը կազմված է </w:t>
      </w:r>
      <w:r w:rsidR="00A3356E" w:rsidRPr="006D60CC">
        <w:rPr>
          <w:rFonts w:ascii="Sylfaen" w:hAnsi="Sylfaen"/>
          <w:sz w:val="24"/>
          <w:szCs w:val="24"/>
          <w:lang w:val="hy-AM"/>
        </w:rPr>
        <w:t>----</w:t>
      </w:r>
      <w:r w:rsidRPr="00774CBA">
        <w:rPr>
          <w:rFonts w:ascii="Sylfaen" w:hAnsi="Sylfaen"/>
          <w:sz w:val="24"/>
          <w:szCs w:val="24"/>
          <w:lang w:val="hy-AM"/>
        </w:rPr>
        <w:t xml:space="preserve"> (</w:t>
      </w:r>
      <w:r w:rsidR="00A3356E" w:rsidRPr="006D60CC">
        <w:rPr>
          <w:rFonts w:ascii="Sylfaen" w:hAnsi="Sylfaen"/>
          <w:sz w:val="24"/>
          <w:szCs w:val="24"/>
          <w:lang w:val="hy-AM"/>
        </w:rPr>
        <w:t>-------</w:t>
      </w:r>
      <w:r w:rsidRPr="00774CBA">
        <w:rPr>
          <w:rFonts w:ascii="Sylfaen" w:hAnsi="Sylfaen"/>
          <w:sz w:val="24"/>
          <w:szCs w:val="24"/>
          <w:lang w:val="hy-AM"/>
        </w:rPr>
        <w:t>) էջից, կնքվում է երկու օրինակից, հայերեն, որոնք ունեն հավասարազոր իրավաբանական ուժ: Սույն պայմանագրի N 1, 2</w:t>
      </w:r>
      <w:r w:rsidR="00EA196D" w:rsidRPr="00EA196D">
        <w:rPr>
          <w:rFonts w:ascii="Sylfaen" w:hAnsi="Sylfaen"/>
          <w:sz w:val="24"/>
          <w:szCs w:val="24"/>
          <w:lang w:val="hy-AM"/>
        </w:rPr>
        <w:t>,</w:t>
      </w:r>
      <w:r w:rsidRPr="00774CBA">
        <w:rPr>
          <w:rFonts w:ascii="Sylfaen" w:hAnsi="Sylfaen"/>
          <w:sz w:val="24"/>
          <w:szCs w:val="24"/>
          <w:lang w:val="hy-AM"/>
        </w:rPr>
        <w:t xml:space="preserve"> 3</w:t>
      </w:r>
      <w:r w:rsidR="00EA196D" w:rsidRPr="00EA196D">
        <w:rPr>
          <w:rFonts w:ascii="Sylfaen" w:hAnsi="Sylfaen"/>
          <w:sz w:val="24"/>
          <w:szCs w:val="24"/>
          <w:lang w:val="hy-AM"/>
        </w:rPr>
        <w:t xml:space="preserve"> </w:t>
      </w:r>
      <w:r w:rsidR="00EA196D">
        <w:rPr>
          <w:rFonts w:ascii="Sylfaen" w:hAnsi="Sylfaen"/>
          <w:sz w:val="24"/>
          <w:szCs w:val="24"/>
          <w:lang w:val="hy-AM"/>
        </w:rPr>
        <w:t xml:space="preserve">և </w:t>
      </w:r>
      <w:r w:rsidR="00EA196D" w:rsidRPr="00EA196D">
        <w:rPr>
          <w:rFonts w:ascii="Sylfaen" w:hAnsi="Sylfaen"/>
          <w:sz w:val="24"/>
          <w:szCs w:val="24"/>
          <w:lang w:val="hy-AM"/>
        </w:rPr>
        <w:t>4</w:t>
      </w:r>
      <w:r w:rsidRPr="00774CBA">
        <w:rPr>
          <w:rFonts w:ascii="Sylfaen" w:hAnsi="Sylfaen"/>
          <w:sz w:val="24"/>
          <w:szCs w:val="24"/>
          <w:lang w:val="hy-AM"/>
        </w:rPr>
        <w:t xml:space="preserve"> հավելվածները՝ բաղկացած են </w:t>
      </w:r>
      <w:r w:rsidR="00A3356E" w:rsidRPr="00A3356E">
        <w:rPr>
          <w:rFonts w:ascii="Sylfaen" w:hAnsi="Sylfaen"/>
          <w:sz w:val="24"/>
          <w:szCs w:val="24"/>
          <w:lang w:val="hy-AM"/>
        </w:rPr>
        <w:t>-------</w:t>
      </w:r>
      <w:r w:rsidRPr="00774CBA">
        <w:rPr>
          <w:rFonts w:ascii="Sylfaen" w:hAnsi="Sylfaen"/>
          <w:sz w:val="24"/>
          <w:szCs w:val="24"/>
          <w:lang w:val="hy-AM"/>
        </w:rPr>
        <w:t>թերթից և հանդիսանում են պայմանագրի անբաժանելի մասը, յուրաքանչյուր կողմին տրվում է պայմանագրի մեկ օրինակ:</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Սույն պայմանագրից ծագած կողմի վճարային պարտավորությունը չի կարող դադարել այլ պայմանագրից ծագած՝ հակընդդեմ պարտավորության հաշվանցով, առանց կողմի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360457" w:rsidRPr="00774CBA" w:rsidRDefault="00360457" w:rsidP="00360457">
      <w:pPr>
        <w:pStyle w:val="ListParagraph"/>
        <w:spacing w:line="240" w:lineRule="auto"/>
        <w:jc w:val="both"/>
        <w:rPr>
          <w:rFonts w:ascii="Sylfaen" w:hAnsi="Sylfaen"/>
          <w:sz w:val="24"/>
          <w:szCs w:val="24"/>
          <w:lang w:val="hy-AM"/>
        </w:rPr>
      </w:pPr>
    </w:p>
    <w:p w:rsidR="00360457" w:rsidRPr="00774CBA" w:rsidRDefault="00360457" w:rsidP="00360457">
      <w:pPr>
        <w:pStyle w:val="ListParagraph"/>
        <w:numPr>
          <w:ilvl w:val="0"/>
          <w:numId w:val="3"/>
        </w:numPr>
        <w:spacing w:line="240" w:lineRule="auto"/>
        <w:jc w:val="center"/>
        <w:rPr>
          <w:rFonts w:ascii="Sylfaen" w:hAnsi="Sylfaen"/>
          <w:sz w:val="24"/>
          <w:szCs w:val="24"/>
          <w:lang w:val="hy-AM"/>
        </w:rPr>
      </w:pPr>
      <w:r w:rsidRPr="00774CBA">
        <w:rPr>
          <w:rFonts w:ascii="Sylfaen" w:hAnsi="Sylfaen"/>
          <w:b/>
          <w:sz w:val="24"/>
          <w:szCs w:val="24"/>
          <w:lang w:val="hy-AM"/>
        </w:rPr>
        <w:t>Կողմերի հասցեները, բանկային վավերապայմանները և ստորագրությունները</w:t>
      </w:r>
    </w:p>
    <w:tbl>
      <w:tblPr>
        <w:tblW w:w="0" w:type="auto"/>
        <w:tblInd w:w="108" w:type="dxa"/>
        <w:tblLook w:val="04A0"/>
      </w:tblPr>
      <w:tblGrid>
        <w:gridCol w:w="9696"/>
        <w:gridCol w:w="222"/>
      </w:tblGrid>
      <w:tr w:rsidR="00360457" w:rsidRPr="00774CBA" w:rsidTr="00A37D75">
        <w:trPr>
          <w:trHeight w:val="2960"/>
        </w:trPr>
        <w:tc>
          <w:tcPr>
            <w:tcW w:w="969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2"/>
              <w:gridCol w:w="4733"/>
            </w:tblGrid>
            <w:tr w:rsidR="00360457" w:rsidTr="00A37D75">
              <w:tc>
                <w:tcPr>
                  <w:tcW w:w="4732" w:type="dxa"/>
                  <w:vAlign w:val="bottom"/>
                </w:tcPr>
                <w:p w:rsidR="00360457" w:rsidRPr="007D46E9" w:rsidRDefault="00360457" w:rsidP="00A37D75">
                  <w:pPr>
                    <w:jc w:val="center"/>
                    <w:rPr>
                      <w:rFonts w:ascii="Arial Unicode" w:eastAsia="Times New Roman" w:hAnsi="Arial Unicode"/>
                      <w:b/>
                      <w:bCs/>
                      <w:color w:val="000000"/>
                      <w:sz w:val="20"/>
                      <w:szCs w:val="20"/>
                      <w:lang w:eastAsia="ru-RU"/>
                    </w:rPr>
                  </w:pPr>
                  <w:r w:rsidRPr="007D46E9">
                    <w:rPr>
                      <w:rFonts w:ascii="Arial Unicode" w:eastAsia="Times New Roman" w:hAnsi="Arial Unicode"/>
                      <w:b/>
                      <w:bCs/>
                      <w:color w:val="000000"/>
                      <w:sz w:val="20"/>
                      <w:szCs w:val="20"/>
                      <w:lang w:eastAsia="ru-RU"/>
                    </w:rPr>
                    <w:t>ԳՆՈՐԴ</w:t>
                  </w:r>
                </w:p>
              </w:tc>
              <w:tc>
                <w:tcPr>
                  <w:tcW w:w="4733" w:type="dxa"/>
                  <w:vAlign w:val="bottom"/>
                </w:tcPr>
                <w:p w:rsidR="00360457" w:rsidRPr="00556203" w:rsidRDefault="00360457" w:rsidP="00A37D75">
                  <w:pPr>
                    <w:rPr>
                      <w:rFonts w:ascii="Sylfaen" w:eastAsia="Times New Roman" w:hAnsi="Sylfaen"/>
                      <w:b/>
                      <w:bCs/>
                      <w:color w:val="000000"/>
                      <w:sz w:val="20"/>
                      <w:szCs w:val="20"/>
                      <w:lang w:eastAsia="ru-RU"/>
                    </w:rPr>
                  </w:pPr>
                  <w:r>
                    <w:rPr>
                      <w:rFonts w:ascii="Sylfaen" w:eastAsia="Times New Roman" w:hAnsi="Sylfaen"/>
                      <w:b/>
                      <w:bCs/>
                      <w:color w:val="000000"/>
                      <w:sz w:val="20"/>
                      <w:szCs w:val="20"/>
                      <w:lang w:eastAsia="ru-RU"/>
                    </w:rPr>
                    <w:t>ՎԱՃԱՌՈՂ</w:t>
                  </w:r>
                </w:p>
              </w:tc>
            </w:tr>
            <w:tr w:rsidR="00360457" w:rsidTr="00A37D75">
              <w:tc>
                <w:tcPr>
                  <w:tcW w:w="4732" w:type="dxa"/>
                  <w:vAlign w:val="bottom"/>
                </w:tcPr>
                <w:p w:rsidR="00360457" w:rsidRPr="007D46E9" w:rsidRDefault="00360457" w:rsidP="00A37D75">
                  <w:pPr>
                    <w:rPr>
                      <w:rFonts w:ascii="Arial Unicode" w:eastAsia="Times New Roman" w:hAnsi="Arial Unicode"/>
                      <w:color w:val="000000"/>
                      <w:sz w:val="20"/>
                      <w:szCs w:val="20"/>
                      <w:lang w:eastAsia="ru-RU"/>
                    </w:rPr>
                  </w:pPr>
                  <w:r w:rsidRPr="007D46E9">
                    <w:rPr>
                      <w:rFonts w:ascii="Arial Unicode" w:eastAsia="Times New Roman" w:hAnsi="Arial Unicode"/>
                      <w:color w:val="000000"/>
                      <w:sz w:val="20"/>
                      <w:szCs w:val="20"/>
                      <w:lang w:eastAsia="ru-RU"/>
                    </w:rPr>
                    <w:t xml:space="preserve">&lt;&lt; Թիվ 22 պոլիկլինիկա &gt;&gt; ՓԲԸ  </w:t>
                  </w:r>
                </w:p>
              </w:tc>
              <w:tc>
                <w:tcPr>
                  <w:tcW w:w="4733" w:type="dxa"/>
                  <w:vAlign w:val="bottom"/>
                </w:tcPr>
                <w:p w:rsidR="00360457" w:rsidRPr="007D46E9" w:rsidRDefault="00360457" w:rsidP="00A37D75">
                  <w:pPr>
                    <w:rPr>
                      <w:rFonts w:ascii="Calibri" w:eastAsia="Times New Roman" w:hAnsi="Calibri"/>
                      <w:color w:val="000000"/>
                      <w:sz w:val="20"/>
                      <w:szCs w:val="20"/>
                      <w:lang w:eastAsia="ru-RU"/>
                    </w:rPr>
                  </w:pPr>
                </w:p>
              </w:tc>
            </w:tr>
            <w:tr w:rsidR="00360457" w:rsidRPr="00360457" w:rsidTr="00A37D75">
              <w:tc>
                <w:tcPr>
                  <w:tcW w:w="4732" w:type="dxa"/>
                  <w:vAlign w:val="bottom"/>
                </w:tcPr>
                <w:p w:rsidR="00360457" w:rsidRPr="0046534C" w:rsidRDefault="00360457" w:rsidP="00A37D75">
                  <w:pPr>
                    <w:rPr>
                      <w:rFonts w:ascii="Arial Unicode" w:eastAsia="Times New Roman" w:hAnsi="Arial Unicode"/>
                      <w:color w:val="000000"/>
                      <w:sz w:val="20"/>
                      <w:szCs w:val="20"/>
                      <w:lang w:val="es-ES" w:eastAsia="ru-RU"/>
                    </w:rPr>
                  </w:pPr>
                  <w:r w:rsidRPr="007D46E9">
                    <w:rPr>
                      <w:rFonts w:ascii="Arial Unicode" w:eastAsia="Times New Roman" w:hAnsi="Arial Unicode"/>
                      <w:color w:val="000000"/>
                      <w:sz w:val="20"/>
                      <w:szCs w:val="20"/>
                      <w:lang w:eastAsia="ru-RU"/>
                    </w:rPr>
                    <w:t>Հասցե</w:t>
                  </w:r>
                  <w:r w:rsidRPr="0046534C">
                    <w:rPr>
                      <w:rFonts w:ascii="Arial Unicode" w:eastAsia="Times New Roman" w:hAnsi="Arial Unicode"/>
                      <w:color w:val="000000"/>
                      <w:sz w:val="20"/>
                      <w:szCs w:val="20"/>
                      <w:lang w:val="es-ES" w:eastAsia="ru-RU"/>
                    </w:rPr>
                    <w:t>`</w:t>
                  </w:r>
                  <w:r w:rsidRPr="007D46E9">
                    <w:rPr>
                      <w:rFonts w:ascii="Arial Unicode" w:eastAsia="Times New Roman" w:hAnsi="Arial Unicode"/>
                      <w:color w:val="000000"/>
                      <w:sz w:val="20"/>
                      <w:szCs w:val="20"/>
                      <w:lang w:eastAsia="ru-RU"/>
                    </w:rPr>
                    <w:t>Նոր</w:t>
                  </w:r>
                  <w:r w:rsidRPr="0046534C">
                    <w:rPr>
                      <w:rFonts w:ascii="Arial Unicode" w:eastAsia="Times New Roman" w:hAnsi="Arial Unicode"/>
                      <w:color w:val="000000"/>
                      <w:sz w:val="20"/>
                      <w:szCs w:val="20"/>
                      <w:lang w:val="es-ES" w:eastAsia="ru-RU"/>
                    </w:rPr>
                    <w:t>-</w:t>
                  </w:r>
                  <w:r w:rsidRPr="007D46E9">
                    <w:rPr>
                      <w:rFonts w:ascii="Arial Unicode" w:eastAsia="Times New Roman" w:hAnsi="Arial Unicode"/>
                      <w:color w:val="000000"/>
                      <w:sz w:val="20"/>
                      <w:szCs w:val="20"/>
                      <w:lang w:eastAsia="ru-RU"/>
                    </w:rPr>
                    <w:t>Նորքի</w:t>
                  </w:r>
                  <w:r w:rsidRPr="0046534C">
                    <w:rPr>
                      <w:rFonts w:ascii="Arial Unicode" w:eastAsia="Times New Roman" w:hAnsi="Arial Unicode"/>
                      <w:color w:val="000000"/>
                      <w:sz w:val="20"/>
                      <w:szCs w:val="20"/>
                      <w:lang w:val="es-ES" w:eastAsia="ru-RU"/>
                    </w:rPr>
                    <w:t xml:space="preserve"> , 9-</w:t>
                  </w:r>
                  <w:r w:rsidRPr="007D46E9">
                    <w:rPr>
                      <w:rFonts w:ascii="Arial Unicode" w:eastAsia="Times New Roman" w:hAnsi="Arial Unicode"/>
                      <w:color w:val="000000"/>
                      <w:sz w:val="20"/>
                      <w:szCs w:val="20"/>
                      <w:lang w:eastAsia="ru-RU"/>
                    </w:rPr>
                    <w:t>րդ</w:t>
                  </w:r>
                  <w:r w:rsidRPr="0046534C">
                    <w:rPr>
                      <w:rFonts w:ascii="Arial Unicode" w:eastAsia="Times New Roman" w:hAnsi="Arial Unicode"/>
                      <w:color w:val="000000"/>
                      <w:sz w:val="20"/>
                      <w:szCs w:val="20"/>
                      <w:lang w:val="es-ES" w:eastAsia="ru-RU"/>
                    </w:rPr>
                    <w:t xml:space="preserve"> </w:t>
                  </w:r>
                  <w:r w:rsidRPr="007D46E9">
                    <w:rPr>
                      <w:rFonts w:ascii="Arial Unicode" w:eastAsia="Times New Roman" w:hAnsi="Arial Unicode"/>
                      <w:color w:val="000000"/>
                      <w:sz w:val="20"/>
                      <w:szCs w:val="20"/>
                      <w:lang w:eastAsia="ru-RU"/>
                    </w:rPr>
                    <w:t>զանգված</w:t>
                  </w:r>
                  <w:r w:rsidRPr="0046534C">
                    <w:rPr>
                      <w:rFonts w:ascii="Arial Unicode" w:eastAsia="Times New Roman" w:hAnsi="Arial Unicode"/>
                      <w:color w:val="000000"/>
                      <w:sz w:val="20"/>
                      <w:szCs w:val="20"/>
                      <w:lang w:val="es-ES" w:eastAsia="ru-RU"/>
                    </w:rPr>
                    <w:t xml:space="preserve"> </w:t>
                  </w:r>
                  <w:r w:rsidRPr="007D46E9">
                    <w:rPr>
                      <w:rFonts w:ascii="Arial Unicode" w:eastAsia="Times New Roman" w:hAnsi="Arial Unicode"/>
                      <w:color w:val="000000"/>
                      <w:sz w:val="20"/>
                      <w:szCs w:val="20"/>
                      <w:lang w:eastAsia="ru-RU"/>
                    </w:rPr>
                    <w:t>Վիլնյուսի</w:t>
                  </w:r>
                  <w:r w:rsidRPr="0046534C">
                    <w:rPr>
                      <w:rFonts w:ascii="Arial Unicode" w:eastAsia="Times New Roman" w:hAnsi="Arial Unicode"/>
                      <w:color w:val="000000"/>
                      <w:sz w:val="20"/>
                      <w:szCs w:val="20"/>
                      <w:lang w:val="es-ES" w:eastAsia="ru-RU"/>
                    </w:rPr>
                    <w:t xml:space="preserve"> 3 </w:t>
                  </w:r>
                  <w:r w:rsidRPr="007D46E9">
                    <w:rPr>
                      <w:rFonts w:ascii="Arial Unicode" w:eastAsia="Times New Roman" w:hAnsi="Arial Unicode"/>
                      <w:color w:val="000000"/>
                      <w:sz w:val="20"/>
                      <w:szCs w:val="20"/>
                      <w:lang w:eastAsia="ru-RU"/>
                    </w:rPr>
                    <w:t>շենք</w:t>
                  </w:r>
                  <w:r w:rsidRPr="0046534C">
                    <w:rPr>
                      <w:rFonts w:ascii="Arial Unicode" w:eastAsia="Times New Roman" w:hAnsi="Arial Unicode"/>
                      <w:color w:val="000000"/>
                      <w:sz w:val="20"/>
                      <w:szCs w:val="20"/>
                      <w:lang w:val="es-ES" w:eastAsia="ru-RU"/>
                    </w:rPr>
                    <w:t xml:space="preserve"> 90                                                    </w:t>
                  </w:r>
                </w:p>
              </w:tc>
              <w:tc>
                <w:tcPr>
                  <w:tcW w:w="4733" w:type="dxa"/>
                  <w:vAlign w:val="bottom"/>
                </w:tcPr>
                <w:p w:rsidR="00360457" w:rsidRPr="0046534C" w:rsidRDefault="00360457" w:rsidP="00A37D75">
                  <w:pPr>
                    <w:rPr>
                      <w:rFonts w:ascii="Calibri" w:eastAsia="Times New Roman" w:hAnsi="Calibri"/>
                      <w:color w:val="000000"/>
                      <w:sz w:val="20"/>
                      <w:szCs w:val="20"/>
                      <w:lang w:val="es-ES" w:eastAsia="ru-RU"/>
                    </w:rPr>
                  </w:pPr>
                </w:p>
              </w:tc>
            </w:tr>
            <w:tr w:rsidR="00360457" w:rsidTr="00A37D75">
              <w:tc>
                <w:tcPr>
                  <w:tcW w:w="4732" w:type="dxa"/>
                  <w:vAlign w:val="bottom"/>
                </w:tcPr>
                <w:p w:rsidR="00360457" w:rsidRPr="007D46E9" w:rsidRDefault="00360457" w:rsidP="00A37D75">
                  <w:pPr>
                    <w:rPr>
                      <w:rFonts w:ascii="Arial Unicode" w:eastAsia="Times New Roman" w:hAnsi="Arial Unicode"/>
                      <w:color w:val="000000"/>
                      <w:sz w:val="20"/>
                      <w:szCs w:val="20"/>
                      <w:lang w:eastAsia="ru-RU"/>
                    </w:rPr>
                  </w:pPr>
                  <w:r w:rsidRPr="007D46E9">
                    <w:rPr>
                      <w:rFonts w:ascii="Arial Unicode" w:eastAsia="Times New Roman" w:hAnsi="Arial Unicode"/>
                      <w:color w:val="000000"/>
                      <w:sz w:val="20"/>
                      <w:szCs w:val="20"/>
                      <w:lang w:eastAsia="ru-RU"/>
                    </w:rPr>
                    <w:t xml:space="preserve">ՀՎՀՀ 00806733   </w:t>
                  </w:r>
                </w:p>
              </w:tc>
              <w:tc>
                <w:tcPr>
                  <w:tcW w:w="4733" w:type="dxa"/>
                  <w:vAlign w:val="bottom"/>
                </w:tcPr>
                <w:p w:rsidR="00360457" w:rsidRPr="007D46E9" w:rsidRDefault="00360457" w:rsidP="00A37D75">
                  <w:pPr>
                    <w:rPr>
                      <w:rFonts w:ascii="Calibri" w:eastAsia="Times New Roman" w:hAnsi="Calibri"/>
                      <w:color w:val="000000"/>
                      <w:sz w:val="20"/>
                      <w:szCs w:val="20"/>
                      <w:lang w:eastAsia="ru-RU"/>
                    </w:rPr>
                  </w:pPr>
                </w:p>
              </w:tc>
            </w:tr>
            <w:tr w:rsidR="00360457" w:rsidTr="00A37D75">
              <w:tc>
                <w:tcPr>
                  <w:tcW w:w="4732" w:type="dxa"/>
                  <w:vAlign w:val="bottom"/>
                </w:tcPr>
                <w:p w:rsidR="00360457" w:rsidRPr="007D46E9" w:rsidRDefault="00360457" w:rsidP="00A37D75">
                  <w:pPr>
                    <w:rPr>
                      <w:rFonts w:ascii="Arial Unicode" w:eastAsia="Times New Roman" w:hAnsi="Arial Unicode"/>
                      <w:color w:val="000000"/>
                      <w:sz w:val="20"/>
                      <w:szCs w:val="20"/>
                      <w:lang w:eastAsia="ru-RU"/>
                    </w:rPr>
                  </w:pPr>
                  <w:r w:rsidRPr="007D46E9">
                    <w:rPr>
                      <w:rFonts w:ascii="Arial Unicode" w:eastAsia="Times New Roman" w:hAnsi="Arial Unicode"/>
                      <w:color w:val="000000"/>
                      <w:sz w:val="20"/>
                      <w:szCs w:val="20"/>
                      <w:lang w:eastAsia="ru-RU"/>
                    </w:rPr>
                    <w:t xml:space="preserve">Հայբիզնեսբանկ ՓԲԸ                                                                     </w:t>
                  </w:r>
                </w:p>
              </w:tc>
              <w:tc>
                <w:tcPr>
                  <w:tcW w:w="4733" w:type="dxa"/>
                  <w:vAlign w:val="bottom"/>
                </w:tcPr>
                <w:p w:rsidR="00360457" w:rsidRPr="007D46E9" w:rsidRDefault="00360457" w:rsidP="00A37D75">
                  <w:pPr>
                    <w:rPr>
                      <w:rFonts w:ascii="Calibri" w:eastAsia="Times New Roman" w:hAnsi="Calibri"/>
                      <w:color w:val="000000"/>
                      <w:sz w:val="20"/>
                      <w:szCs w:val="20"/>
                      <w:lang w:eastAsia="ru-RU"/>
                    </w:rPr>
                  </w:pPr>
                </w:p>
              </w:tc>
            </w:tr>
            <w:tr w:rsidR="00360457" w:rsidTr="00A37D75">
              <w:tc>
                <w:tcPr>
                  <w:tcW w:w="4732" w:type="dxa"/>
                  <w:vAlign w:val="bottom"/>
                </w:tcPr>
                <w:p w:rsidR="00360457" w:rsidRPr="007D46E9" w:rsidRDefault="00360457" w:rsidP="00A37D75">
                  <w:pPr>
                    <w:rPr>
                      <w:rFonts w:ascii="Arial Unicode" w:eastAsia="Times New Roman" w:hAnsi="Arial Unicode"/>
                      <w:color w:val="000000"/>
                      <w:sz w:val="20"/>
                      <w:szCs w:val="20"/>
                      <w:lang w:eastAsia="ru-RU"/>
                    </w:rPr>
                  </w:pPr>
                  <w:r w:rsidRPr="007D46E9">
                    <w:rPr>
                      <w:rFonts w:ascii="Arial Unicode" w:eastAsia="Times New Roman" w:hAnsi="Arial Unicode"/>
                      <w:color w:val="000000"/>
                      <w:sz w:val="20"/>
                      <w:szCs w:val="20"/>
                      <w:lang w:eastAsia="ru-RU"/>
                    </w:rPr>
                    <w:t xml:space="preserve"> Հ/Հ 1150012633220100                                                                                                                                                  </w:t>
                  </w:r>
                </w:p>
              </w:tc>
              <w:tc>
                <w:tcPr>
                  <w:tcW w:w="4733" w:type="dxa"/>
                  <w:vAlign w:val="bottom"/>
                </w:tcPr>
                <w:p w:rsidR="00360457" w:rsidRPr="007D46E9" w:rsidRDefault="00360457" w:rsidP="00A37D75">
                  <w:pPr>
                    <w:rPr>
                      <w:rFonts w:ascii="Calibri" w:eastAsia="Times New Roman" w:hAnsi="Calibri"/>
                      <w:color w:val="000000"/>
                      <w:sz w:val="20"/>
                      <w:szCs w:val="20"/>
                      <w:lang w:eastAsia="ru-RU"/>
                    </w:rPr>
                  </w:pPr>
                </w:p>
              </w:tc>
            </w:tr>
            <w:tr w:rsidR="00360457" w:rsidTr="00A37D75">
              <w:trPr>
                <w:trHeight w:val="567"/>
              </w:trPr>
              <w:tc>
                <w:tcPr>
                  <w:tcW w:w="4732" w:type="dxa"/>
                  <w:vAlign w:val="bottom"/>
                </w:tcPr>
                <w:p w:rsidR="00360457" w:rsidRDefault="00360457" w:rsidP="00A37D75">
                  <w:pPr>
                    <w:rPr>
                      <w:rFonts w:ascii="Arial Unicode" w:eastAsia="Times New Roman" w:hAnsi="Arial Unicode"/>
                      <w:color w:val="000000"/>
                      <w:sz w:val="20"/>
                      <w:szCs w:val="20"/>
                      <w:lang w:eastAsia="ru-RU"/>
                    </w:rPr>
                  </w:pPr>
                </w:p>
                <w:p w:rsidR="00360457" w:rsidRPr="00451160" w:rsidRDefault="00360457" w:rsidP="00A37D75">
                  <w:pPr>
                    <w:rPr>
                      <w:rFonts w:ascii="Arial Unicode" w:eastAsia="Times New Roman" w:hAnsi="Arial Unicode"/>
                      <w:color w:val="000000"/>
                      <w:sz w:val="20"/>
                      <w:szCs w:val="20"/>
                      <w:lang w:eastAsia="ru-RU"/>
                    </w:rPr>
                  </w:pPr>
                  <w:r w:rsidRPr="00451160">
                    <w:rPr>
                      <w:rFonts w:ascii="Arial Unicode" w:eastAsia="Times New Roman" w:hAnsi="Arial Unicode"/>
                      <w:color w:val="000000"/>
                      <w:sz w:val="20"/>
                      <w:szCs w:val="20"/>
                      <w:lang w:eastAsia="ru-RU"/>
                    </w:rPr>
                    <w:t xml:space="preserve">Տնօրեն ---------------------------------Լ.Մկրտչյան  </w:t>
                  </w:r>
                </w:p>
              </w:tc>
              <w:tc>
                <w:tcPr>
                  <w:tcW w:w="4733" w:type="dxa"/>
                  <w:vAlign w:val="bottom"/>
                </w:tcPr>
                <w:p w:rsidR="00360457" w:rsidRPr="007D46E9" w:rsidRDefault="00360457" w:rsidP="007D5D67">
                  <w:pPr>
                    <w:rPr>
                      <w:rFonts w:ascii="Calibri" w:eastAsia="Times New Roman" w:hAnsi="Calibri"/>
                      <w:color w:val="000000"/>
                      <w:sz w:val="20"/>
                      <w:szCs w:val="20"/>
                      <w:lang w:eastAsia="ru-RU"/>
                    </w:rPr>
                  </w:pPr>
                  <w:r w:rsidRPr="00451160">
                    <w:rPr>
                      <w:rFonts w:ascii="Sylfaen" w:eastAsia="Times New Roman" w:hAnsi="Sylfaen" w:cs="Sylfaen"/>
                      <w:color w:val="000000"/>
                      <w:sz w:val="20"/>
                      <w:szCs w:val="20"/>
                      <w:lang w:eastAsia="ru-RU"/>
                    </w:rPr>
                    <w:t>Տնօրեն՝</w:t>
                  </w:r>
                  <w:r w:rsidRPr="00451160">
                    <w:rPr>
                      <w:rFonts w:ascii="Calibri" w:eastAsia="Times New Roman" w:hAnsi="Calibri" w:cs="Calibri"/>
                      <w:color w:val="000000"/>
                      <w:sz w:val="20"/>
                      <w:szCs w:val="20"/>
                      <w:lang w:eastAsia="ru-RU"/>
                    </w:rPr>
                    <w:t xml:space="preserve"> ____________________</w:t>
                  </w:r>
                </w:p>
              </w:tc>
            </w:tr>
            <w:tr w:rsidR="00360457" w:rsidTr="00A37D75">
              <w:tc>
                <w:tcPr>
                  <w:tcW w:w="4732" w:type="dxa"/>
                  <w:vAlign w:val="bottom"/>
                </w:tcPr>
                <w:p w:rsidR="00360457" w:rsidRPr="00451160" w:rsidRDefault="00360457" w:rsidP="00A37D75">
                  <w:pPr>
                    <w:rPr>
                      <w:rFonts w:ascii="Arial Unicode" w:eastAsia="Times New Roman" w:hAnsi="Arial Unicode"/>
                      <w:color w:val="000000"/>
                      <w:sz w:val="20"/>
                      <w:szCs w:val="20"/>
                      <w:lang w:eastAsia="ru-RU"/>
                    </w:rPr>
                  </w:pPr>
                  <w:r>
                    <w:rPr>
                      <w:rFonts w:ascii="Arial Unicode" w:eastAsia="Times New Roman" w:hAnsi="Arial Unicode"/>
                      <w:color w:val="000000"/>
                      <w:sz w:val="20"/>
                      <w:szCs w:val="20"/>
                      <w:lang w:eastAsia="ru-RU"/>
                    </w:rPr>
                    <w:t xml:space="preserve">                 /Ստորագրություն/</w:t>
                  </w:r>
                </w:p>
              </w:tc>
              <w:tc>
                <w:tcPr>
                  <w:tcW w:w="4733" w:type="dxa"/>
                  <w:vAlign w:val="bottom"/>
                </w:tcPr>
                <w:p w:rsidR="00360457" w:rsidRPr="00451160" w:rsidRDefault="00360457" w:rsidP="00A37D75">
                  <w:pPr>
                    <w:rPr>
                      <w:rFonts w:ascii="Arial Unicode" w:eastAsia="Times New Roman" w:hAnsi="Arial Unicode"/>
                      <w:color w:val="000000"/>
                      <w:sz w:val="20"/>
                      <w:szCs w:val="20"/>
                      <w:lang w:eastAsia="ru-RU"/>
                    </w:rPr>
                  </w:pPr>
                  <w:r>
                    <w:rPr>
                      <w:rFonts w:ascii="Arial Unicode" w:eastAsia="Times New Roman" w:hAnsi="Arial Unicode"/>
                      <w:color w:val="000000"/>
                      <w:sz w:val="20"/>
                      <w:szCs w:val="20"/>
                      <w:lang w:eastAsia="ru-RU"/>
                    </w:rPr>
                    <w:t xml:space="preserve">                  /Ստորագրություն/</w:t>
                  </w:r>
                </w:p>
              </w:tc>
            </w:tr>
            <w:tr w:rsidR="00360457" w:rsidTr="00A37D75">
              <w:tc>
                <w:tcPr>
                  <w:tcW w:w="4732" w:type="dxa"/>
                  <w:vAlign w:val="bottom"/>
                </w:tcPr>
                <w:p w:rsidR="00360457" w:rsidRDefault="00360457" w:rsidP="00A37D75">
                  <w:pPr>
                    <w:rPr>
                      <w:rFonts w:ascii="Arial Unicode" w:eastAsia="Times New Roman" w:hAnsi="Arial Unicode"/>
                      <w:color w:val="000000"/>
                      <w:sz w:val="20"/>
                      <w:szCs w:val="20"/>
                      <w:lang w:eastAsia="ru-RU"/>
                    </w:rPr>
                  </w:pPr>
                  <w:r>
                    <w:rPr>
                      <w:rFonts w:ascii="Arial Unicode" w:eastAsia="Times New Roman" w:hAnsi="Arial Unicode"/>
                      <w:color w:val="000000"/>
                      <w:sz w:val="20"/>
                      <w:szCs w:val="20"/>
                      <w:lang w:eastAsia="ru-RU"/>
                    </w:rPr>
                    <w:t>Կ.Տ.</w:t>
                  </w:r>
                </w:p>
              </w:tc>
              <w:tc>
                <w:tcPr>
                  <w:tcW w:w="4733" w:type="dxa"/>
                  <w:vAlign w:val="bottom"/>
                </w:tcPr>
                <w:p w:rsidR="00360457" w:rsidRDefault="00360457" w:rsidP="00A37D75">
                  <w:pPr>
                    <w:rPr>
                      <w:rFonts w:ascii="Arial Unicode" w:eastAsia="Times New Roman" w:hAnsi="Arial Unicode"/>
                      <w:color w:val="000000"/>
                      <w:sz w:val="20"/>
                      <w:szCs w:val="20"/>
                      <w:lang w:eastAsia="ru-RU"/>
                    </w:rPr>
                  </w:pPr>
                  <w:r>
                    <w:rPr>
                      <w:rFonts w:ascii="Arial Unicode" w:eastAsia="Times New Roman" w:hAnsi="Arial Unicode"/>
                      <w:color w:val="000000"/>
                      <w:sz w:val="20"/>
                      <w:szCs w:val="20"/>
                      <w:lang w:eastAsia="ru-RU"/>
                    </w:rPr>
                    <w:t>Կ.Տ.</w:t>
                  </w:r>
                </w:p>
              </w:tc>
            </w:tr>
          </w:tbl>
          <w:p w:rsidR="00360457" w:rsidRPr="00774CBA" w:rsidRDefault="00360457" w:rsidP="00A37D75">
            <w:pPr>
              <w:spacing w:after="0" w:line="240" w:lineRule="auto"/>
              <w:rPr>
                <w:rFonts w:ascii="Sylfaen" w:hAnsi="Sylfaen"/>
                <w:sz w:val="24"/>
                <w:szCs w:val="24"/>
                <w:lang w:val="es-ES"/>
              </w:rPr>
            </w:pPr>
          </w:p>
        </w:tc>
        <w:tc>
          <w:tcPr>
            <w:tcW w:w="222" w:type="dxa"/>
          </w:tcPr>
          <w:p w:rsidR="00360457" w:rsidRPr="00774CBA" w:rsidRDefault="00360457" w:rsidP="00A37D75">
            <w:pPr>
              <w:spacing w:after="0" w:line="240" w:lineRule="auto"/>
              <w:rPr>
                <w:rFonts w:ascii="Sylfaen" w:hAnsi="Sylfaen"/>
                <w:sz w:val="24"/>
                <w:szCs w:val="24"/>
                <w:lang w:val="es-ES"/>
              </w:rPr>
            </w:pPr>
          </w:p>
        </w:tc>
      </w:tr>
    </w:tbl>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rPr>
          <w:rFonts w:ascii="Sylfaen" w:hAnsi="Sylfaen"/>
          <w:bCs/>
          <w:sz w:val="24"/>
          <w:szCs w:val="24"/>
          <w:lang w:val="es-ES"/>
        </w:rPr>
      </w:pPr>
      <w:r w:rsidRPr="00774CBA">
        <w:rPr>
          <w:rFonts w:ascii="Sylfaen" w:hAnsi="Sylfaen"/>
          <w:bCs/>
          <w:sz w:val="24"/>
          <w:szCs w:val="24"/>
          <w:lang w:val="es-ES"/>
        </w:rPr>
        <w:tab/>
      </w:r>
      <w:r w:rsidRPr="00774CBA">
        <w:rPr>
          <w:rFonts w:ascii="Sylfaen" w:hAnsi="Sylfaen"/>
          <w:bCs/>
          <w:sz w:val="24"/>
          <w:szCs w:val="24"/>
          <w:lang w:val="es-ES"/>
        </w:rPr>
        <w:tab/>
      </w:r>
      <w:r w:rsidRPr="00774CBA">
        <w:rPr>
          <w:rFonts w:ascii="Sylfaen" w:hAnsi="Sylfaen"/>
          <w:bCs/>
          <w:sz w:val="24"/>
          <w:szCs w:val="24"/>
          <w:lang w:val="es-ES"/>
        </w:rPr>
        <w:tab/>
      </w:r>
      <w:r w:rsidRPr="00774CBA">
        <w:rPr>
          <w:rFonts w:ascii="Sylfaen" w:hAnsi="Sylfaen"/>
          <w:bCs/>
          <w:sz w:val="24"/>
          <w:szCs w:val="24"/>
          <w:lang w:val="es-ES"/>
        </w:rPr>
        <w:tab/>
      </w: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Default="00360457" w:rsidP="00360457"/>
    <w:p w:rsidR="000946D8" w:rsidRDefault="000946D8"/>
    <w:sectPr w:rsidR="000946D8" w:rsidSect="00965934">
      <w:pgSz w:w="12240" w:h="15840"/>
      <w:pgMar w:top="1134" w:right="850" w:bottom="1134"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0556D"/>
    <w:multiLevelType w:val="multilevel"/>
    <w:tmpl w:val="46940696"/>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nsid w:val="0FB53D65"/>
    <w:multiLevelType w:val="hybridMultilevel"/>
    <w:tmpl w:val="7F242B66"/>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362266"/>
    <w:multiLevelType w:val="hybridMultilevel"/>
    <w:tmpl w:val="54B2AC22"/>
    <w:lvl w:ilvl="0" w:tplc="619C3C4A">
      <w:start w:val="5"/>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60457"/>
    <w:rsid w:val="000946D8"/>
    <w:rsid w:val="00097569"/>
    <w:rsid w:val="00144AE2"/>
    <w:rsid w:val="00360457"/>
    <w:rsid w:val="0036522A"/>
    <w:rsid w:val="003C0A99"/>
    <w:rsid w:val="00503363"/>
    <w:rsid w:val="00573E57"/>
    <w:rsid w:val="00602EFC"/>
    <w:rsid w:val="006D60CC"/>
    <w:rsid w:val="007D5D67"/>
    <w:rsid w:val="00903424"/>
    <w:rsid w:val="009B6798"/>
    <w:rsid w:val="009C0466"/>
    <w:rsid w:val="00A3356E"/>
    <w:rsid w:val="00A41B20"/>
    <w:rsid w:val="00B0414E"/>
    <w:rsid w:val="00DA779C"/>
    <w:rsid w:val="00E402BD"/>
    <w:rsid w:val="00E920D8"/>
    <w:rsid w:val="00EA19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45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457"/>
    <w:pPr>
      <w:ind w:left="720"/>
      <w:contextualSpacing/>
    </w:pPr>
    <w:rPr>
      <w:rFonts w:ascii="GHEA Grapalat" w:eastAsia="Calibri" w:hAnsi="GHEA Grapalat" w:cs="Times New Roman"/>
    </w:rPr>
  </w:style>
  <w:style w:type="table" w:styleId="TableGrid">
    <w:name w:val="Table Grid"/>
    <w:basedOn w:val="TableNormal"/>
    <w:uiPriority w:val="59"/>
    <w:rsid w:val="00360457"/>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2105</Words>
  <Characters>12000</Characters>
  <Application>Microsoft Office Word</Application>
  <DocSecurity>0</DocSecurity>
  <Lines>100</Lines>
  <Paragraphs>28</Paragraphs>
  <ScaleCrop>false</ScaleCrop>
  <Company/>
  <LinksUpToDate>false</LinksUpToDate>
  <CharactersWithSpaces>14077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www.PHILka.RU</cp:lastModifiedBy>
  <cp:revision>17</cp:revision>
  <dcterms:created xsi:type="dcterms:W3CDTF">2014-03-11T18:06:00Z</dcterms:created>
  <dcterms:modified xsi:type="dcterms:W3CDTF">2015-01-16T08:39:00Z</dcterms:modified>
</cp:coreProperties>
</file>